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DF2" w:rsidRPr="00E94A34" w:rsidRDefault="007373F6" w:rsidP="00971DF2">
      <w:pPr>
        <w:spacing w:before="240" w:after="240"/>
        <w:ind w:left="720" w:right="45" w:hanging="720"/>
        <w:jc w:val="center"/>
        <w:rPr>
          <w:rFonts w:ascii="Calibri" w:hAnsi="Calibri" w:cs="Calibri"/>
          <w:b/>
          <w:sz w:val="40"/>
          <w:szCs w:val="40"/>
        </w:rPr>
      </w:pPr>
      <w:bookmarkStart w:id="0" w:name="_GoBack"/>
      <w:bookmarkEnd w:id="0"/>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1.8pt;margin-top:-15.6pt;width:83.7pt;height:81.35pt;z-index:251659264;mso-wrap-edited:f" wrapcoords="-230 0 -230 21370 21600 21370 21600 0 -230 0" fillcolor="window">
            <v:imagedata r:id="rId5" o:title=""/>
          </v:shape>
          <o:OLEObject Type="Embed" ProgID="Word.Picture.8" ShapeID="_x0000_s1026" DrawAspect="Content" ObjectID="_1751366610" r:id="rId6"/>
        </w:object>
      </w:r>
      <w:r w:rsidR="00971DF2" w:rsidRPr="00E94A34">
        <w:rPr>
          <w:noProof/>
          <w:lang w:val="en-US" w:eastAsia="en-US"/>
        </w:rPr>
        <w:drawing>
          <wp:anchor distT="0" distB="0" distL="114300" distR="114300" simplePos="0" relativeHeight="251660288" behindDoc="0" locked="0" layoutInCell="1" allowOverlap="1" wp14:anchorId="4BD57AC8" wp14:editId="57D42B8A">
            <wp:simplePos x="0" y="0"/>
            <wp:positionH relativeFrom="column">
              <wp:posOffset>-648335</wp:posOffset>
            </wp:positionH>
            <wp:positionV relativeFrom="paragraph">
              <wp:posOffset>-140970</wp:posOffset>
            </wp:positionV>
            <wp:extent cx="915035" cy="915035"/>
            <wp:effectExtent l="0" t="0" r="0" b="0"/>
            <wp:wrapNone/>
            <wp:docPr id="1" name="Picture 1" descr="Aro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oh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pic:spPr>
                </pic:pic>
              </a:graphicData>
            </a:graphic>
            <wp14:sizeRelH relativeFrom="page">
              <wp14:pctWidth>0</wp14:pctWidth>
            </wp14:sizeRelH>
            <wp14:sizeRelV relativeFrom="page">
              <wp14:pctHeight>0</wp14:pctHeight>
            </wp14:sizeRelV>
          </wp:anchor>
        </w:drawing>
      </w:r>
      <w:r w:rsidR="00971DF2" w:rsidRPr="00E94A34">
        <w:rPr>
          <w:rFonts w:ascii="Calibri" w:hAnsi="Calibri" w:cs="Calibri"/>
          <w:b/>
          <w:sz w:val="40"/>
          <w:szCs w:val="40"/>
        </w:rPr>
        <w:t xml:space="preserve">RTLB CLUSTER 16 - NAWTON SCHOOL </w:t>
      </w:r>
    </w:p>
    <w:p w:rsidR="00971DF2" w:rsidRPr="00E94A34" w:rsidRDefault="00971DF2" w:rsidP="00971DF2">
      <w:pPr>
        <w:spacing w:after="120"/>
        <w:ind w:left="6804" w:right="-524"/>
        <w:jc w:val="right"/>
        <w:rPr>
          <w:rFonts w:asciiTheme="minorHAnsi" w:hAnsiTheme="minorHAnsi" w:cstheme="minorHAnsi"/>
          <w:sz w:val="22"/>
          <w:szCs w:val="22"/>
        </w:rPr>
      </w:pPr>
    </w:p>
    <w:p w:rsidR="00971DF2" w:rsidRPr="00E94A34" w:rsidRDefault="00971DF2" w:rsidP="00971DF2">
      <w:pPr>
        <w:spacing w:after="120"/>
        <w:jc w:val="center"/>
        <w:rPr>
          <w:rFonts w:asciiTheme="minorHAnsi" w:hAnsiTheme="minorHAnsi" w:cstheme="minorHAnsi"/>
          <w:b/>
          <w:sz w:val="28"/>
          <w:szCs w:val="22"/>
        </w:rPr>
      </w:pPr>
      <w:r>
        <w:rPr>
          <w:rFonts w:asciiTheme="minorHAnsi" w:hAnsiTheme="minorHAnsi" w:cstheme="minorHAnsi"/>
          <w:b/>
          <w:sz w:val="28"/>
          <w:szCs w:val="22"/>
        </w:rPr>
        <w:t>Update to Schools – Term Three</w:t>
      </w:r>
      <w:r w:rsidRPr="00E94A34">
        <w:rPr>
          <w:rFonts w:asciiTheme="minorHAnsi" w:hAnsiTheme="minorHAnsi" w:cstheme="minorHAnsi"/>
          <w:b/>
          <w:sz w:val="28"/>
          <w:szCs w:val="22"/>
        </w:rPr>
        <w:t xml:space="preserve"> 2023</w:t>
      </w:r>
    </w:p>
    <w:p w:rsidR="00971DF2" w:rsidRPr="00E94A34" w:rsidRDefault="00971DF2" w:rsidP="00971DF2">
      <w:pPr>
        <w:spacing w:after="120"/>
        <w:jc w:val="both"/>
        <w:rPr>
          <w:rFonts w:asciiTheme="minorHAnsi" w:hAnsiTheme="minorHAnsi" w:cstheme="minorHAnsi"/>
          <w:b/>
        </w:rPr>
      </w:pPr>
    </w:p>
    <w:p w:rsidR="00971DF2" w:rsidRPr="00E94A34" w:rsidRDefault="00971DF2" w:rsidP="00971DF2">
      <w:pPr>
        <w:spacing w:after="120"/>
        <w:jc w:val="both"/>
        <w:rPr>
          <w:rFonts w:asciiTheme="minorHAnsi" w:hAnsiTheme="minorHAnsi" w:cstheme="minorHAnsi"/>
          <w:b/>
        </w:rPr>
      </w:pPr>
      <w:r w:rsidRPr="00E94A34">
        <w:rPr>
          <w:rFonts w:asciiTheme="minorHAnsi" w:hAnsiTheme="minorHAnsi" w:cstheme="minorHAnsi"/>
          <w:b/>
        </w:rPr>
        <w:t>Contacts for Graeme Nobilo, Cluster Manager</w:t>
      </w:r>
    </w:p>
    <w:p w:rsidR="00971DF2" w:rsidRPr="00E94A34" w:rsidRDefault="00971DF2" w:rsidP="00971DF2">
      <w:pPr>
        <w:spacing w:after="120"/>
        <w:jc w:val="both"/>
        <w:rPr>
          <w:rFonts w:asciiTheme="minorHAnsi" w:hAnsiTheme="minorHAnsi" w:cstheme="minorHAnsi"/>
        </w:rPr>
      </w:pPr>
      <w:r w:rsidRPr="00E94A34">
        <w:rPr>
          <w:rFonts w:asciiTheme="minorHAnsi" w:hAnsiTheme="minorHAnsi" w:cstheme="minorHAnsi"/>
        </w:rPr>
        <w:t>Please feel free to contact me in any of the following ways:</w:t>
      </w:r>
    </w:p>
    <w:p w:rsidR="00971DF2" w:rsidRPr="00E94A34" w:rsidRDefault="00971DF2" w:rsidP="00971DF2">
      <w:pPr>
        <w:numPr>
          <w:ilvl w:val="0"/>
          <w:numId w:val="1"/>
        </w:numPr>
        <w:spacing w:after="120"/>
        <w:jc w:val="both"/>
        <w:rPr>
          <w:rFonts w:asciiTheme="minorHAnsi" w:hAnsiTheme="minorHAnsi" w:cstheme="minorHAnsi"/>
        </w:rPr>
      </w:pPr>
      <w:r w:rsidRPr="00E94A34">
        <w:rPr>
          <w:rFonts w:asciiTheme="minorHAnsi" w:hAnsiTheme="minorHAnsi" w:cstheme="minorHAnsi"/>
        </w:rPr>
        <w:t>Mobile: 027 623 9425</w:t>
      </w:r>
    </w:p>
    <w:p w:rsidR="00971DF2" w:rsidRPr="00E94A34" w:rsidRDefault="00971DF2" w:rsidP="00971DF2">
      <w:pPr>
        <w:numPr>
          <w:ilvl w:val="0"/>
          <w:numId w:val="1"/>
        </w:numPr>
        <w:spacing w:after="120"/>
        <w:jc w:val="both"/>
        <w:rPr>
          <w:rFonts w:asciiTheme="minorHAnsi" w:hAnsiTheme="minorHAnsi" w:cstheme="minorHAnsi"/>
        </w:rPr>
      </w:pPr>
      <w:r w:rsidRPr="00E94A34">
        <w:rPr>
          <w:rFonts w:asciiTheme="minorHAnsi" w:hAnsiTheme="minorHAnsi" w:cstheme="minorHAnsi"/>
        </w:rPr>
        <w:t>Work: (07) 8477420</w:t>
      </w:r>
    </w:p>
    <w:p w:rsidR="00971DF2" w:rsidRPr="00E94A34" w:rsidRDefault="00971DF2" w:rsidP="00971DF2">
      <w:pPr>
        <w:numPr>
          <w:ilvl w:val="0"/>
          <w:numId w:val="1"/>
        </w:numPr>
        <w:spacing w:after="120"/>
        <w:jc w:val="both"/>
        <w:rPr>
          <w:rFonts w:asciiTheme="minorHAnsi" w:hAnsiTheme="minorHAnsi" w:cstheme="minorHAnsi"/>
        </w:rPr>
      </w:pPr>
      <w:r w:rsidRPr="00E94A34">
        <w:rPr>
          <w:rFonts w:asciiTheme="minorHAnsi" w:hAnsiTheme="minorHAnsi" w:cstheme="minorHAnsi"/>
        </w:rPr>
        <w:t>Email: gnobilo@rtlbcluster16.co.nz</w:t>
      </w:r>
    </w:p>
    <w:p w:rsidR="00971DF2" w:rsidRPr="00E94A34" w:rsidRDefault="00971DF2" w:rsidP="00971DF2">
      <w:pPr>
        <w:jc w:val="both"/>
        <w:rPr>
          <w:rFonts w:asciiTheme="minorHAnsi" w:hAnsiTheme="minorHAnsi" w:cstheme="minorHAnsi"/>
          <w:color w:val="FF0000"/>
        </w:rPr>
      </w:pPr>
    </w:p>
    <w:p w:rsidR="00971DF2" w:rsidRDefault="00971DF2" w:rsidP="00971DF2">
      <w:pPr>
        <w:jc w:val="both"/>
        <w:rPr>
          <w:rFonts w:asciiTheme="minorHAnsi" w:hAnsiTheme="minorHAnsi" w:cstheme="minorHAnsi"/>
        </w:rPr>
      </w:pPr>
      <w:r w:rsidRPr="00DB193A">
        <w:rPr>
          <w:rFonts w:asciiTheme="minorHAnsi" w:hAnsiTheme="minorHAnsi" w:cstheme="minorHAnsi"/>
        </w:rPr>
        <w:t xml:space="preserve">Kia </w:t>
      </w:r>
      <w:proofErr w:type="spellStart"/>
      <w:r w:rsidRPr="00DB193A">
        <w:rPr>
          <w:rFonts w:asciiTheme="minorHAnsi" w:hAnsiTheme="minorHAnsi" w:cstheme="minorHAnsi"/>
        </w:rPr>
        <w:t>ora</w:t>
      </w:r>
      <w:proofErr w:type="spellEnd"/>
      <w:r w:rsidRPr="00DB193A">
        <w:rPr>
          <w:rFonts w:asciiTheme="minorHAnsi" w:hAnsiTheme="minorHAnsi" w:cstheme="minorHAnsi"/>
        </w:rPr>
        <w:t xml:space="preserve"> Cluster Principals and SENCOs / LSCs</w:t>
      </w:r>
    </w:p>
    <w:p w:rsidR="00FA0BB5" w:rsidRPr="00FA0BB5" w:rsidRDefault="00FA0BB5" w:rsidP="00971DF2">
      <w:pPr>
        <w:jc w:val="both"/>
        <w:rPr>
          <w:rFonts w:asciiTheme="minorHAnsi" w:hAnsiTheme="minorHAnsi" w:cstheme="minorHAnsi"/>
        </w:rPr>
      </w:pPr>
      <w:r w:rsidRPr="00FA0BB5">
        <w:rPr>
          <w:rFonts w:asciiTheme="minorHAnsi" w:hAnsiTheme="minorHAnsi" w:cstheme="minorHAnsi"/>
        </w:rPr>
        <w:t>I hope term three has begun positively for you. It’s hard to believe we are already half way through the school year. I hope you all have managed to enjoy some quality non-contact time</w:t>
      </w:r>
      <w:r w:rsidR="00F024BC">
        <w:rPr>
          <w:rFonts w:asciiTheme="minorHAnsi" w:hAnsiTheme="minorHAnsi" w:cstheme="minorHAnsi"/>
        </w:rPr>
        <w:t>.</w:t>
      </w:r>
    </w:p>
    <w:p w:rsidR="00971DF2" w:rsidRPr="00FA0BB5" w:rsidRDefault="00971DF2" w:rsidP="00971DF2">
      <w:pPr>
        <w:spacing w:after="120"/>
        <w:jc w:val="both"/>
        <w:rPr>
          <w:rFonts w:asciiTheme="minorHAnsi" w:hAnsiTheme="minorHAnsi" w:cstheme="minorHAnsi"/>
        </w:rPr>
      </w:pPr>
      <w:r w:rsidRPr="00FA0BB5">
        <w:rPr>
          <w:rFonts w:asciiTheme="minorHAnsi" w:hAnsiTheme="minorHAnsi" w:cstheme="minorHAnsi"/>
        </w:rPr>
        <w:t>Thank you for the support that you conti</w:t>
      </w:r>
      <w:r w:rsidR="00FA0BB5" w:rsidRPr="00FA0BB5">
        <w:rPr>
          <w:rFonts w:asciiTheme="minorHAnsi" w:hAnsiTheme="minorHAnsi" w:cstheme="minorHAnsi"/>
        </w:rPr>
        <w:t>nue to show RTLB Cluster 16.</w:t>
      </w:r>
      <w:r w:rsidRPr="00FA0BB5">
        <w:rPr>
          <w:rFonts w:asciiTheme="minorHAnsi" w:hAnsiTheme="minorHAnsi" w:cstheme="minorHAnsi"/>
        </w:rPr>
        <w:t xml:space="preserve"> We look forward to con</w:t>
      </w:r>
      <w:r w:rsidR="00F024BC">
        <w:rPr>
          <w:rFonts w:asciiTheme="minorHAnsi" w:hAnsiTheme="minorHAnsi" w:cstheme="minorHAnsi"/>
        </w:rPr>
        <w:t xml:space="preserve">tinuing to support students, </w:t>
      </w:r>
      <w:proofErr w:type="spellStart"/>
      <w:r w:rsidR="00F024BC">
        <w:rPr>
          <w:rFonts w:asciiTheme="minorHAnsi" w:hAnsiTheme="minorHAnsi" w:cstheme="minorHAnsi"/>
        </w:rPr>
        <w:t>whā</w:t>
      </w:r>
      <w:r w:rsidRPr="00FA0BB5">
        <w:rPr>
          <w:rFonts w:asciiTheme="minorHAnsi" w:hAnsiTheme="minorHAnsi" w:cstheme="minorHAnsi"/>
        </w:rPr>
        <w:t>nau</w:t>
      </w:r>
      <w:proofErr w:type="spellEnd"/>
      <w:r w:rsidRPr="00FA0BB5">
        <w:rPr>
          <w:rFonts w:asciiTheme="minorHAnsi" w:hAnsiTheme="minorHAnsi" w:cstheme="minorHAnsi"/>
        </w:rPr>
        <w:t xml:space="preserve"> and schools. I enjoy challenges that provide the cluster with opportunities for improvement so please do not hesitate to contact me if you would like the cluster to review any aspect of our work.</w:t>
      </w:r>
    </w:p>
    <w:p w:rsidR="00C31FCE" w:rsidRPr="00C31FCE" w:rsidRDefault="00C31FCE" w:rsidP="00C31FCE">
      <w:pPr>
        <w:jc w:val="both"/>
        <w:rPr>
          <w:rFonts w:asciiTheme="minorHAnsi" w:hAnsiTheme="minorHAnsi" w:cstheme="minorHAnsi"/>
          <w:b/>
        </w:rPr>
      </w:pPr>
      <w:r w:rsidRPr="00C31FCE">
        <w:rPr>
          <w:rFonts w:asciiTheme="minorHAnsi" w:hAnsiTheme="minorHAnsi" w:cstheme="minorHAnsi"/>
          <w:b/>
        </w:rPr>
        <w:t>Staffing</w:t>
      </w:r>
    </w:p>
    <w:p w:rsidR="00C31FCE" w:rsidRPr="00C31FCE" w:rsidRDefault="00C31FCE" w:rsidP="00C31FCE">
      <w:pPr>
        <w:jc w:val="both"/>
        <w:rPr>
          <w:rFonts w:asciiTheme="minorHAnsi" w:hAnsiTheme="minorHAnsi" w:cstheme="minorHAnsi"/>
        </w:rPr>
      </w:pPr>
      <w:r w:rsidRPr="00C31FCE">
        <w:rPr>
          <w:rFonts w:asciiTheme="minorHAnsi" w:hAnsiTheme="minorHAnsi" w:cstheme="minorHAnsi"/>
        </w:rPr>
        <w:t xml:space="preserve">We welcome Layla </w:t>
      </w:r>
      <w:proofErr w:type="spellStart"/>
      <w:r w:rsidRPr="00C31FCE">
        <w:rPr>
          <w:rFonts w:asciiTheme="minorHAnsi" w:hAnsiTheme="minorHAnsi" w:cstheme="minorHAnsi"/>
        </w:rPr>
        <w:t>Rawnsley</w:t>
      </w:r>
      <w:proofErr w:type="spellEnd"/>
      <w:r w:rsidRPr="00C31FCE">
        <w:rPr>
          <w:rFonts w:asciiTheme="minorHAnsi" w:hAnsiTheme="minorHAnsi" w:cstheme="minorHAnsi"/>
        </w:rPr>
        <w:t xml:space="preserve"> to our cluster. Layla previously spent a short amount of time as an RTLB in Cluster 17. We were fortunate to be able to negotiate an early start for Layla as her original start date was </w:t>
      </w:r>
      <w:r w:rsidR="006A73DA">
        <w:rPr>
          <w:rFonts w:asciiTheme="minorHAnsi" w:hAnsiTheme="minorHAnsi" w:cstheme="minorHAnsi"/>
        </w:rPr>
        <w:t>day one, term three. She is</w:t>
      </w:r>
      <w:r w:rsidRPr="00C31FCE">
        <w:rPr>
          <w:rFonts w:asciiTheme="minorHAnsi" w:hAnsiTheme="minorHAnsi" w:cstheme="minorHAnsi"/>
        </w:rPr>
        <w:t xml:space="preserve"> hosted in the </w:t>
      </w:r>
      <w:proofErr w:type="spellStart"/>
      <w:r w:rsidRPr="00C31FCE">
        <w:rPr>
          <w:rFonts w:asciiTheme="minorHAnsi" w:hAnsiTheme="minorHAnsi" w:cstheme="minorHAnsi"/>
        </w:rPr>
        <w:t>Vardon</w:t>
      </w:r>
      <w:proofErr w:type="spellEnd"/>
      <w:r w:rsidRPr="00C31FCE">
        <w:rPr>
          <w:rFonts w:asciiTheme="minorHAnsi" w:hAnsiTheme="minorHAnsi" w:cstheme="minorHAnsi"/>
        </w:rPr>
        <w:t xml:space="preserve"> Sc</w:t>
      </w:r>
      <w:r>
        <w:rPr>
          <w:rFonts w:asciiTheme="minorHAnsi" w:hAnsiTheme="minorHAnsi" w:cstheme="minorHAnsi"/>
        </w:rPr>
        <w:t>hool office</w:t>
      </w:r>
      <w:r w:rsidRPr="00C31FCE">
        <w:rPr>
          <w:rFonts w:asciiTheme="minorHAnsi" w:hAnsiTheme="minorHAnsi" w:cstheme="minorHAnsi"/>
        </w:rPr>
        <w:t xml:space="preserve">. We look forward to Layla positively contributing to our ever expanding cluster </w:t>
      </w:r>
      <w:proofErr w:type="spellStart"/>
      <w:r w:rsidRPr="00C31FCE">
        <w:rPr>
          <w:rFonts w:asciiTheme="minorHAnsi" w:hAnsiTheme="minorHAnsi" w:cstheme="minorHAnsi"/>
        </w:rPr>
        <w:t>kete</w:t>
      </w:r>
      <w:proofErr w:type="spellEnd"/>
      <w:r w:rsidRPr="00C31FCE">
        <w:rPr>
          <w:rFonts w:asciiTheme="minorHAnsi" w:hAnsiTheme="minorHAnsi" w:cstheme="minorHAnsi"/>
        </w:rPr>
        <w:t xml:space="preserve"> of knowledge and expertise.</w:t>
      </w:r>
    </w:p>
    <w:p w:rsidR="00971DF2" w:rsidRPr="00971DF2" w:rsidRDefault="00971DF2" w:rsidP="00971DF2">
      <w:pPr>
        <w:jc w:val="both"/>
        <w:rPr>
          <w:rFonts w:asciiTheme="minorHAnsi" w:hAnsiTheme="minorHAnsi" w:cstheme="minorHAnsi"/>
          <w:b/>
          <w:color w:val="FF0000"/>
        </w:rPr>
      </w:pPr>
    </w:p>
    <w:p w:rsidR="00971DF2" w:rsidRPr="00C31FCE" w:rsidRDefault="00971DF2" w:rsidP="00971DF2">
      <w:pPr>
        <w:jc w:val="both"/>
        <w:rPr>
          <w:rFonts w:asciiTheme="minorHAnsi" w:hAnsiTheme="minorHAnsi" w:cstheme="minorHAnsi"/>
        </w:rPr>
      </w:pPr>
      <w:r w:rsidRPr="00C31FCE">
        <w:rPr>
          <w:rFonts w:asciiTheme="minorHAnsi" w:hAnsiTheme="minorHAnsi" w:cstheme="minorHAnsi"/>
          <w:b/>
        </w:rPr>
        <w:t>Requests for Support (RFS)</w:t>
      </w:r>
    </w:p>
    <w:p w:rsidR="00971DF2" w:rsidRPr="00C31FCE" w:rsidRDefault="00971DF2" w:rsidP="00971DF2">
      <w:pPr>
        <w:jc w:val="both"/>
        <w:rPr>
          <w:rFonts w:asciiTheme="minorHAnsi" w:hAnsiTheme="minorHAnsi" w:cstheme="minorHAnsi"/>
        </w:rPr>
      </w:pPr>
      <w:r w:rsidRPr="00C31FCE">
        <w:rPr>
          <w:rFonts w:asciiTheme="minorHAnsi" w:hAnsiTheme="minorHAnsi" w:cstheme="minorHAnsi"/>
        </w:rPr>
        <w:t xml:space="preserve">It is vitally important that we have the correct information on the requests from your school e.g. teacher’s name, email address, </w:t>
      </w:r>
      <w:r w:rsidRPr="00C31FCE">
        <w:rPr>
          <w:rFonts w:asciiTheme="minorHAnsi" w:hAnsiTheme="minorHAnsi" w:cstheme="minorHAnsi"/>
          <w:u w:val="single"/>
        </w:rPr>
        <w:t>teacher’s signed consent</w:t>
      </w:r>
      <w:r w:rsidRPr="00C31FCE">
        <w:rPr>
          <w:rFonts w:asciiTheme="minorHAnsi" w:hAnsiTheme="minorHAnsi" w:cstheme="minorHAnsi"/>
        </w:rPr>
        <w:t xml:space="preserve">, </w:t>
      </w:r>
      <w:r w:rsidRPr="00C31FCE">
        <w:rPr>
          <w:rFonts w:asciiTheme="minorHAnsi" w:hAnsiTheme="minorHAnsi" w:cstheme="minorHAnsi"/>
          <w:u w:val="single"/>
        </w:rPr>
        <w:t>parent’s signed consent</w:t>
      </w:r>
      <w:r w:rsidRPr="00C31FCE">
        <w:rPr>
          <w:rFonts w:asciiTheme="minorHAnsi" w:hAnsiTheme="minorHAnsi" w:cstheme="minorHAnsi"/>
        </w:rPr>
        <w:t>, room number. Is there an RTLB currently working in the room? RFS for students in Year 1-6 please include oral language data.</w:t>
      </w:r>
    </w:p>
    <w:p w:rsidR="00971DF2" w:rsidRPr="00971DF2" w:rsidRDefault="00971DF2" w:rsidP="00971DF2">
      <w:pPr>
        <w:jc w:val="both"/>
        <w:rPr>
          <w:rFonts w:asciiTheme="minorHAnsi" w:hAnsiTheme="minorHAnsi" w:cstheme="minorHAnsi"/>
          <w:b/>
          <w:color w:val="FF0000"/>
        </w:rPr>
      </w:pPr>
    </w:p>
    <w:p w:rsidR="00971DF2" w:rsidRPr="00C31FCE" w:rsidRDefault="00971DF2" w:rsidP="00971DF2">
      <w:pPr>
        <w:jc w:val="both"/>
        <w:rPr>
          <w:rFonts w:asciiTheme="minorHAnsi" w:hAnsiTheme="minorHAnsi" w:cstheme="minorHAnsi"/>
          <w:b/>
        </w:rPr>
      </w:pPr>
      <w:r w:rsidRPr="00C31FCE">
        <w:rPr>
          <w:rFonts w:asciiTheme="minorHAnsi" w:hAnsiTheme="minorHAnsi" w:cstheme="minorHAnsi"/>
          <w:b/>
        </w:rPr>
        <w:t xml:space="preserve">RTLB Database </w:t>
      </w:r>
    </w:p>
    <w:p w:rsidR="00971DF2" w:rsidRPr="00C31FCE" w:rsidRDefault="00971DF2" w:rsidP="00971DF2">
      <w:pPr>
        <w:jc w:val="both"/>
        <w:rPr>
          <w:rFonts w:asciiTheme="minorHAnsi" w:hAnsiTheme="minorHAnsi" w:cstheme="minorHAnsi"/>
        </w:rPr>
      </w:pPr>
      <w:r w:rsidRPr="00C31FCE">
        <w:rPr>
          <w:rFonts w:asciiTheme="minorHAnsi" w:hAnsiTheme="minorHAnsi" w:cstheme="minorHAnsi"/>
        </w:rPr>
        <w:t xml:space="preserve">Reminder - if you need assistance regarding </w:t>
      </w:r>
      <w:proofErr w:type="spellStart"/>
      <w:r w:rsidRPr="00C31FCE">
        <w:rPr>
          <w:rFonts w:asciiTheme="minorHAnsi" w:hAnsiTheme="minorHAnsi" w:cstheme="minorHAnsi"/>
        </w:rPr>
        <w:t>eRTLB</w:t>
      </w:r>
      <w:proofErr w:type="spellEnd"/>
      <w:r w:rsidRPr="00C31FCE">
        <w:rPr>
          <w:rFonts w:asciiTheme="minorHAnsi" w:hAnsiTheme="minorHAnsi" w:cstheme="minorHAnsi"/>
        </w:rPr>
        <w:t>, please contact your Liaison RTLB.</w:t>
      </w:r>
    </w:p>
    <w:p w:rsidR="00971DF2" w:rsidRPr="00971DF2" w:rsidRDefault="00971DF2" w:rsidP="00971DF2">
      <w:pPr>
        <w:jc w:val="both"/>
        <w:rPr>
          <w:rFonts w:asciiTheme="minorHAnsi" w:hAnsiTheme="minorHAnsi" w:cstheme="minorHAnsi"/>
          <w:b/>
          <w:color w:val="FF0000"/>
        </w:rPr>
      </w:pPr>
    </w:p>
    <w:p w:rsidR="00971DF2" w:rsidRPr="00C31FCE" w:rsidRDefault="00971DF2" w:rsidP="00971DF2">
      <w:pPr>
        <w:jc w:val="both"/>
        <w:rPr>
          <w:rFonts w:asciiTheme="minorHAnsi" w:hAnsiTheme="minorHAnsi" w:cstheme="minorHAnsi"/>
          <w:b/>
        </w:rPr>
      </w:pPr>
      <w:r w:rsidRPr="00C31FCE">
        <w:rPr>
          <w:rFonts w:asciiTheme="minorHAnsi" w:hAnsiTheme="minorHAnsi" w:cstheme="minorHAnsi"/>
          <w:b/>
        </w:rPr>
        <w:t>Review and Intake Meetings</w:t>
      </w:r>
    </w:p>
    <w:p w:rsidR="00971DF2" w:rsidRPr="00C31FCE" w:rsidRDefault="00971DF2" w:rsidP="00971DF2">
      <w:pPr>
        <w:jc w:val="both"/>
        <w:rPr>
          <w:rFonts w:asciiTheme="minorHAnsi" w:hAnsiTheme="minorHAnsi" w:cstheme="minorHAnsi"/>
        </w:rPr>
      </w:pPr>
      <w:r w:rsidRPr="00C31FCE">
        <w:rPr>
          <w:rFonts w:asciiTheme="minorHAnsi" w:hAnsiTheme="minorHAnsi" w:cstheme="minorHAnsi"/>
        </w:rPr>
        <w:t xml:space="preserve">R&amp;I meetings are held at 8:30am every Thursday. If you wish to have a student considered for the RTLB service, please ensure you have completed the online Request for Support (RFS) following a discussion with your Liaison RTLB. </w:t>
      </w:r>
    </w:p>
    <w:p w:rsidR="00971DF2" w:rsidRPr="00971DF2" w:rsidRDefault="00971DF2" w:rsidP="00971DF2">
      <w:pPr>
        <w:jc w:val="both"/>
        <w:rPr>
          <w:rFonts w:asciiTheme="minorHAnsi" w:hAnsiTheme="minorHAnsi" w:cstheme="minorHAnsi"/>
          <w:color w:val="FF0000"/>
        </w:rPr>
      </w:pPr>
    </w:p>
    <w:p w:rsidR="00DB193A" w:rsidRPr="00DB193A" w:rsidRDefault="00DB193A" w:rsidP="00DB193A">
      <w:pPr>
        <w:shd w:val="clear" w:color="auto" w:fill="FFFFFF"/>
        <w:jc w:val="both"/>
        <w:rPr>
          <w:rFonts w:asciiTheme="minorHAnsi" w:hAnsiTheme="minorHAnsi" w:cstheme="minorHAnsi"/>
          <w:color w:val="222222"/>
          <w:lang w:val="en-US" w:eastAsia="en-US"/>
        </w:rPr>
      </w:pPr>
      <w:r w:rsidRPr="00DB193A">
        <w:rPr>
          <w:rFonts w:asciiTheme="minorHAnsi" w:hAnsiTheme="minorHAnsi" w:cstheme="minorHAnsi"/>
          <w:b/>
          <w:bCs/>
          <w:color w:val="000000"/>
        </w:rPr>
        <w:t>In Class Support (ICS)</w:t>
      </w:r>
    </w:p>
    <w:p w:rsidR="00DB193A" w:rsidRDefault="00DB193A" w:rsidP="00DB193A">
      <w:pPr>
        <w:shd w:val="clear" w:color="auto" w:fill="FFFFFF"/>
        <w:jc w:val="both"/>
        <w:rPr>
          <w:rFonts w:asciiTheme="minorHAnsi" w:hAnsiTheme="minorHAnsi" w:cstheme="minorHAnsi"/>
          <w:color w:val="000000"/>
        </w:rPr>
      </w:pPr>
      <w:r w:rsidRPr="00DB193A">
        <w:rPr>
          <w:rFonts w:asciiTheme="minorHAnsi" w:hAnsiTheme="minorHAnsi" w:cstheme="minorHAnsi"/>
          <w:color w:val="000000"/>
        </w:rPr>
        <w:t xml:space="preserve">We have been informed that MOE will again be funding 180 students from within our cluster with In-Class Support (ICS) funding for 2024. RTLB Cluster 16 is assisting </w:t>
      </w:r>
      <w:proofErr w:type="spellStart"/>
      <w:r w:rsidRPr="00DB193A">
        <w:rPr>
          <w:rFonts w:asciiTheme="minorHAnsi" w:hAnsiTheme="minorHAnsi" w:cstheme="minorHAnsi"/>
          <w:color w:val="000000"/>
        </w:rPr>
        <w:t>MoE</w:t>
      </w:r>
      <w:proofErr w:type="spellEnd"/>
      <w:r w:rsidRPr="00DB193A">
        <w:rPr>
          <w:rFonts w:asciiTheme="minorHAnsi" w:hAnsiTheme="minorHAnsi" w:cstheme="minorHAnsi"/>
          <w:color w:val="000000"/>
        </w:rPr>
        <w:t xml:space="preserve"> Learning Support </w:t>
      </w:r>
      <w:r w:rsidRPr="00DB193A">
        <w:rPr>
          <w:rFonts w:asciiTheme="minorHAnsi" w:hAnsiTheme="minorHAnsi" w:cstheme="minorHAnsi"/>
          <w:color w:val="000000"/>
        </w:rPr>
        <w:lastRenderedPageBreak/>
        <w:t>in facilitating the identification process of those students who most need the support. Electronic application packs should have been emailed to the school email address that we have recorded for your school, and to your liaison RTLB. If you ha</w:t>
      </w:r>
      <w:r>
        <w:rPr>
          <w:rFonts w:asciiTheme="minorHAnsi" w:hAnsiTheme="minorHAnsi" w:cstheme="minorHAnsi"/>
          <w:color w:val="000000"/>
        </w:rPr>
        <w:t>ve not received your electronic pack by the end of week one, t</w:t>
      </w:r>
      <w:r w:rsidRPr="00DB193A">
        <w:rPr>
          <w:rFonts w:asciiTheme="minorHAnsi" w:hAnsiTheme="minorHAnsi" w:cstheme="minorHAnsi"/>
          <w:color w:val="000000"/>
        </w:rPr>
        <w:t xml:space="preserve">erm </w:t>
      </w:r>
      <w:r>
        <w:rPr>
          <w:rFonts w:asciiTheme="minorHAnsi" w:hAnsiTheme="minorHAnsi" w:cstheme="minorHAnsi"/>
          <w:color w:val="000000"/>
        </w:rPr>
        <w:t>three</w:t>
      </w:r>
      <w:r w:rsidRPr="00DB193A">
        <w:rPr>
          <w:rFonts w:asciiTheme="minorHAnsi" w:hAnsiTheme="minorHAnsi" w:cstheme="minorHAnsi"/>
          <w:color w:val="000000"/>
        </w:rPr>
        <w:t xml:space="preserve"> please contact </w:t>
      </w:r>
    </w:p>
    <w:p w:rsidR="00DB193A" w:rsidRPr="00DB193A" w:rsidRDefault="007373F6" w:rsidP="00DB193A">
      <w:pPr>
        <w:shd w:val="clear" w:color="auto" w:fill="FFFFFF"/>
        <w:jc w:val="both"/>
        <w:rPr>
          <w:rFonts w:asciiTheme="minorHAnsi" w:hAnsiTheme="minorHAnsi" w:cstheme="minorHAnsi"/>
          <w:color w:val="222222"/>
        </w:rPr>
      </w:pPr>
      <w:hyperlink r:id="rId8" w:history="1">
        <w:r w:rsidR="00736D2D" w:rsidRPr="00583A49">
          <w:rPr>
            <w:rStyle w:val="Hyperlink"/>
            <w:rFonts w:asciiTheme="minorHAnsi" w:hAnsiTheme="minorHAnsi" w:cstheme="minorHAnsi"/>
          </w:rPr>
          <w:t>kpetchell@rtlbcluster16.co.nz</w:t>
        </w:r>
      </w:hyperlink>
      <w:r w:rsidR="00736D2D">
        <w:rPr>
          <w:rFonts w:asciiTheme="minorHAnsi" w:hAnsiTheme="minorHAnsi" w:cstheme="minorHAnsi"/>
          <w:color w:val="000000"/>
        </w:rPr>
        <w:t xml:space="preserve"> </w:t>
      </w:r>
      <w:r w:rsidR="00DB193A">
        <w:rPr>
          <w:rFonts w:asciiTheme="minorHAnsi" w:hAnsiTheme="minorHAnsi" w:cstheme="minorHAnsi"/>
          <w:color w:val="000000"/>
        </w:rPr>
        <w:t xml:space="preserve"> </w:t>
      </w:r>
      <w:r w:rsidR="00DB193A" w:rsidRPr="00DB193A">
        <w:rPr>
          <w:rFonts w:asciiTheme="minorHAnsi" w:hAnsiTheme="minorHAnsi" w:cstheme="minorHAnsi"/>
          <w:color w:val="000000"/>
        </w:rPr>
        <w:t>Please note that all students receiving ICS funding for 2023 will need to be reapplied for if they are still at curriculum level 1 for numeracy and literacy.</w:t>
      </w:r>
    </w:p>
    <w:p w:rsidR="00DB193A" w:rsidRPr="00DB193A" w:rsidRDefault="00DB193A" w:rsidP="00DB193A">
      <w:pPr>
        <w:jc w:val="both"/>
        <w:rPr>
          <w:rFonts w:asciiTheme="minorHAnsi" w:hAnsiTheme="minorHAnsi" w:cstheme="minorHAnsi"/>
          <w:color w:val="500050"/>
          <w:shd w:val="clear" w:color="auto" w:fill="FFFFFF"/>
        </w:rPr>
      </w:pPr>
      <w:r w:rsidRPr="00DB193A">
        <w:rPr>
          <w:rFonts w:asciiTheme="minorHAnsi" w:hAnsiTheme="minorHAnsi" w:cstheme="minorHAnsi"/>
          <w:color w:val="000000"/>
          <w:shd w:val="clear" w:color="auto" w:fill="FFFFFF"/>
        </w:rPr>
        <w:t xml:space="preserve">If you have any questions or require information pertaining to ICS, please contact your liaison RTLB or Practice Leader Kay </w:t>
      </w:r>
      <w:proofErr w:type="spellStart"/>
      <w:r w:rsidRPr="00DB193A">
        <w:rPr>
          <w:rFonts w:asciiTheme="minorHAnsi" w:hAnsiTheme="minorHAnsi" w:cstheme="minorHAnsi"/>
          <w:color w:val="000000"/>
          <w:shd w:val="clear" w:color="auto" w:fill="FFFFFF"/>
        </w:rPr>
        <w:t>Petchell</w:t>
      </w:r>
      <w:proofErr w:type="spellEnd"/>
      <w:r w:rsidRPr="00DB193A">
        <w:rPr>
          <w:rFonts w:asciiTheme="minorHAnsi" w:hAnsiTheme="minorHAnsi" w:cstheme="minorHAnsi"/>
          <w:color w:val="000000"/>
          <w:shd w:val="clear" w:color="auto" w:fill="FFFFFF"/>
        </w:rPr>
        <w:t xml:space="preserve"> - </w:t>
      </w:r>
      <w:hyperlink r:id="rId9" w:history="1">
        <w:r w:rsidR="00736D2D" w:rsidRPr="00583A49">
          <w:rPr>
            <w:rStyle w:val="Hyperlink"/>
            <w:rFonts w:asciiTheme="minorHAnsi" w:hAnsiTheme="minorHAnsi" w:cstheme="minorHAnsi"/>
            <w:shd w:val="clear" w:color="auto" w:fill="FFFFFF"/>
          </w:rPr>
          <w:t>kpetchell@rtlbcluster16.co.nz</w:t>
        </w:r>
      </w:hyperlink>
      <w:r w:rsidR="00736D2D">
        <w:rPr>
          <w:rFonts w:asciiTheme="minorHAnsi" w:hAnsiTheme="minorHAnsi" w:cstheme="minorHAnsi"/>
          <w:color w:val="500050"/>
          <w:shd w:val="clear" w:color="auto" w:fill="FFFFFF"/>
        </w:rPr>
        <w:t xml:space="preserve">  </w:t>
      </w:r>
    </w:p>
    <w:p w:rsidR="00971DF2" w:rsidRPr="00971DF2" w:rsidRDefault="00971DF2" w:rsidP="00971DF2">
      <w:pPr>
        <w:jc w:val="both"/>
        <w:rPr>
          <w:rFonts w:asciiTheme="minorHAnsi" w:hAnsiTheme="minorHAnsi" w:cstheme="minorHAnsi"/>
          <w:b/>
          <w:color w:val="FF0000"/>
        </w:rPr>
      </w:pPr>
    </w:p>
    <w:p w:rsidR="00971DF2" w:rsidRPr="00C31FCE" w:rsidRDefault="00971DF2" w:rsidP="00971DF2">
      <w:pPr>
        <w:jc w:val="both"/>
        <w:rPr>
          <w:rFonts w:asciiTheme="minorHAnsi" w:hAnsiTheme="minorHAnsi" w:cstheme="minorHAnsi"/>
          <w:b/>
        </w:rPr>
      </w:pPr>
      <w:r w:rsidRPr="00C31FCE">
        <w:rPr>
          <w:rFonts w:asciiTheme="minorHAnsi" w:hAnsiTheme="minorHAnsi" w:cstheme="minorHAnsi"/>
          <w:b/>
        </w:rPr>
        <w:t>Learning Support Funding</w:t>
      </w:r>
    </w:p>
    <w:p w:rsidR="00971DF2" w:rsidRPr="00C31FCE" w:rsidRDefault="00971DF2" w:rsidP="00971DF2">
      <w:pPr>
        <w:jc w:val="both"/>
        <w:rPr>
          <w:rFonts w:asciiTheme="minorHAnsi" w:hAnsiTheme="minorHAnsi" w:cstheme="minorHAnsi"/>
        </w:rPr>
      </w:pPr>
      <w:r w:rsidRPr="00C31FCE">
        <w:rPr>
          <w:rFonts w:asciiTheme="minorHAnsi" w:hAnsiTheme="minorHAnsi" w:cstheme="minorHAnsi"/>
        </w:rPr>
        <w:t xml:space="preserve">Reminder - RTLB can apply for Learning Support Funding at a maximum of $400.00 per term for two terms. Note: This application is an outcome from the collaborative action plan. Learning Support Funding applications are received and considered weekly.  </w:t>
      </w:r>
    </w:p>
    <w:p w:rsidR="00971DF2" w:rsidRDefault="00971DF2" w:rsidP="00971DF2">
      <w:pPr>
        <w:jc w:val="both"/>
        <w:rPr>
          <w:rFonts w:asciiTheme="minorHAnsi" w:hAnsiTheme="minorHAnsi" w:cstheme="minorHAnsi"/>
          <w:color w:val="FF0000"/>
        </w:rPr>
      </w:pPr>
    </w:p>
    <w:p w:rsidR="00F92DB6" w:rsidRPr="00F92DB6" w:rsidRDefault="00F92DB6" w:rsidP="00F92DB6">
      <w:pPr>
        <w:jc w:val="both"/>
        <w:rPr>
          <w:shd w:val="clear" w:color="auto" w:fill="FFFFFF"/>
          <w:lang w:val="en-US" w:eastAsia="en-US"/>
        </w:rPr>
      </w:pPr>
      <w:r w:rsidRPr="00F92DB6">
        <w:rPr>
          <w:rFonts w:ascii="Calibri" w:hAnsi="Calibri" w:cs="Calibri"/>
          <w:b/>
          <w:bCs/>
          <w:shd w:val="clear" w:color="auto" w:fill="FFFFFF"/>
        </w:rPr>
        <w:t>Incredible Years for Teachers (IYT)</w:t>
      </w:r>
    </w:p>
    <w:p w:rsidR="00F92DB6" w:rsidRPr="00F92DB6" w:rsidRDefault="00F92DB6" w:rsidP="00F92DB6">
      <w:pPr>
        <w:shd w:val="clear" w:color="auto" w:fill="FFFFFF"/>
        <w:jc w:val="both"/>
      </w:pPr>
      <w:r w:rsidRPr="00F92DB6">
        <w:rPr>
          <w:rFonts w:ascii="Calibri" w:hAnsi="Calibri" w:cs="Calibri"/>
        </w:rPr>
        <w:t>If you would like to add a teacher/s to the waitlist for an IYT course next year please contact RTLB Joanna Crawshay</w:t>
      </w:r>
      <w:r w:rsidR="00F024BC">
        <w:rPr>
          <w:rFonts w:ascii="Calibri" w:hAnsi="Calibri" w:cs="Calibri"/>
        </w:rPr>
        <w:t xml:space="preserve"> - </w:t>
      </w:r>
      <w:hyperlink r:id="rId10" w:history="1">
        <w:r w:rsidR="00F024BC" w:rsidRPr="00583A49">
          <w:rPr>
            <w:rStyle w:val="Hyperlink"/>
            <w:rFonts w:ascii="Calibri" w:hAnsi="Calibri" w:cs="Calibri"/>
          </w:rPr>
          <w:t>jcrawshay@rtlbcluster16.co.nz</w:t>
        </w:r>
      </w:hyperlink>
      <w:r w:rsidR="00F024BC">
        <w:rPr>
          <w:rFonts w:ascii="Calibri" w:hAnsi="Calibri" w:cs="Calibri"/>
        </w:rPr>
        <w:t xml:space="preserve"> </w:t>
      </w:r>
    </w:p>
    <w:p w:rsidR="00F92DB6" w:rsidRPr="00F92DB6" w:rsidRDefault="00F92DB6" w:rsidP="00F92DB6">
      <w:pPr>
        <w:jc w:val="both"/>
        <w:rPr>
          <w:shd w:val="clear" w:color="auto" w:fill="FFFFFF"/>
        </w:rPr>
      </w:pPr>
      <w:r w:rsidRPr="00F92DB6">
        <w:rPr>
          <w:rFonts w:ascii="Calibri" w:hAnsi="Calibri" w:cs="Calibri"/>
          <w:shd w:val="clear" w:color="auto" w:fill="FFFFFF"/>
        </w:rPr>
        <w:t> </w:t>
      </w:r>
    </w:p>
    <w:p w:rsidR="00F92DB6" w:rsidRPr="00F92DB6" w:rsidRDefault="00F92DB6" w:rsidP="00F92DB6">
      <w:pPr>
        <w:jc w:val="both"/>
        <w:rPr>
          <w:shd w:val="clear" w:color="auto" w:fill="FFFFFF"/>
        </w:rPr>
      </w:pPr>
      <w:r w:rsidRPr="00F92DB6">
        <w:rPr>
          <w:rFonts w:ascii="Calibri" w:hAnsi="Calibri" w:cs="Calibri"/>
          <w:b/>
          <w:bCs/>
          <w:shd w:val="clear" w:color="auto" w:fill="FFFFFF"/>
        </w:rPr>
        <w:t>Incredible Years Teacher - Autism (IYT-A)</w:t>
      </w:r>
    </w:p>
    <w:p w:rsidR="00F92DB6" w:rsidRPr="00F92DB6" w:rsidRDefault="00F024BC" w:rsidP="00F92DB6">
      <w:pPr>
        <w:shd w:val="clear" w:color="auto" w:fill="FFFFFF"/>
      </w:pPr>
      <w:r>
        <w:rPr>
          <w:rFonts w:ascii="Calibri" w:hAnsi="Calibri" w:cs="Calibri"/>
        </w:rPr>
        <w:t>Junior school t</w:t>
      </w:r>
      <w:r w:rsidR="00F92DB6" w:rsidRPr="00F92DB6">
        <w:rPr>
          <w:rFonts w:ascii="Calibri" w:hAnsi="Calibri" w:cs="Calibri"/>
        </w:rPr>
        <w:t>eachers are invited to register for future IYT-A courses in Hamilton. Criteria for registe</w:t>
      </w:r>
      <w:r>
        <w:rPr>
          <w:rFonts w:ascii="Calibri" w:hAnsi="Calibri" w:cs="Calibri"/>
        </w:rPr>
        <w:t>ring: Must have a student with a</w:t>
      </w:r>
      <w:r w:rsidR="00F92DB6" w:rsidRPr="00F92DB6">
        <w:rPr>
          <w:rFonts w:ascii="Calibri" w:hAnsi="Calibri" w:cs="Calibri"/>
        </w:rPr>
        <w:t>utism (does not have to have a diagnosis) </w:t>
      </w:r>
      <w:r w:rsidR="00F92DB6" w:rsidRPr="00F92DB6">
        <w:rPr>
          <w:rFonts w:ascii="Calibri" w:hAnsi="Calibri" w:cs="Calibri"/>
          <w:b/>
          <w:bCs/>
        </w:rPr>
        <w:t>or</w:t>
      </w:r>
      <w:r w:rsidR="00F92DB6" w:rsidRPr="00F92DB6">
        <w:rPr>
          <w:rFonts w:ascii="Calibri" w:hAnsi="Calibri" w:cs="Calibri"/>
        </w:rPr>
        <w:t> a severe language delay in their class. This programme is run over 6 sessions (9-12.30pm) with visits after session 2 and 4. </w:t>
      </w:r>
      <w:proofErr w:type="spellStart"/>
      <w:r w:rsidR="00F92DB6" w:rsidRPr="00F92DB6">
        <w:rPr>
          <w:rFonts w:ascii="Calibri" w:hAnsi="Calibri" w:cs="Calibri"/>
        </w:rPr>
        <w:t>MoE</w:t>
      </w:r>
      <w:proofErr w:type="spellEnd"/>
      <w:r w:rsidR="00F92DB6" w:rsidRPr="00F92DB6">
        <w:rPr>
          <w:rFonts w:ascii="Calibri" w:hAnsi="Calibri" w:cs="Calibri"/>
        </w:rPr>
        <w:t xml:space="preserve"> pays $900.00 for the cost of a reliever. Teachers registering should register here: </w:t>
      </w:r>
      <w:hyperlink r:id="rId11" w:history="1">
        <w:r w:rsidR="00736D2D" w:rsidRPr="00583A49">
          <w:rPr>
            <w:rStyle w:val="Hyperlink"/>
            <w:rFonts w:ascii="Calibri" w:hAnsi="Calibri" w:cs="Calibri"/>
          </w:rPr>
          <w:t>https://app.forms.education.govt.nz/forms/view/iya001</w:t>
        </w:r>
      </w:hyperlink>
      <w:r w:rsidR="00736D2D">
        <w:t xml:space="preserve"> </w:t>
      </w:r>
    </w:p>
    <w:p w:rsidR="00F92DB6" w:rsidRPr="00F92DB6" w:rsidRDefault="00F92DB6" w:rsidP="00F92DB6">
      <w:pPr>
        <w:shd w:val="clear" w:color="auto" w:fill="FFFFFF"/>
        <w:jc w:val="both"/>
      </w:pPr>
      <w:r w:rsidRPr="00F92DB6">
        <w:rPr>
          <w:rFonts w:ascii="Calibri" w:hAnsi="Calibri" w:cs="Calibri"/>
        </w:rPr>
        <w:t>If you would like the student's LA to attend with the teacher, please contact RTLB Joanna Crawshay to discuss. Another course will be run in Term 4 and more in 2024. </w:t>
      </w:r>
    </w:p>
    <w:p w:rsidR="00F92DB6" w:rsidRPr="00F92DB6" w:rsidRDefault="00F92DB6" w:rsidP="00F92DB6">
      <w:pPr>
        <w:shd w:val="clear" w:color="auto" w:fill="FFFFFF"/>
        <w:jc w:val="both"/>
      </w:pPr>
    </w:p>
    <w:p w:rsidR="00F92DB6" w:rsidRPr="00F92DB6" w:rsidRDefault="00F92DB6" w:rsidP="00F92DB6">
      <w:pPr>
        <w:shd w:val="clear" w:color="auto" w:fill="FFFFFF"/>
        <w:jc w:val="both"/>
      </w:pPr>
      <w:r w:rsidRPr="00F92DB6">
        <w:rPr>
          <w:rFonts w:ascii="Calibri" w:hAnsi="Calibri" w:cs="Calibri"/>
        </w:rPr>
        <w:t>If you have any other questions or require information pertaining to IY, please contact</w:t>
      </w:r>
      <w:r w:rsidR="00736D2D">
        <w:rPr>
          <w:rFonts w:ascii="Calibri" w:hAnsi="Calibri" w:cs="Calibri"/>
        </w:rPr>
        <w:t xml:space="preserve"> Joanna</w:t>
      </w:r>
      <w:r w:rsidRPr="00F92DB6">
        <w:rPr>
          <w:rFonts w:ascii="Calibri" w:hAnsi="Calibri" w:cs="Calibri"/>
        </w:rPr>
        <w:t xml:space="preserve"> - </w:t>
      </w:r>
      <w:hyperlink r:id="rId12" w:history="1">
        <w:r w:rsidR="00736D2D" w:rsidRPr="00583A49">
          <w:rPr>
            <w:rStyle w:val="Hyperlink"/>
            <w:rFonts w:ascii="Calibri" w:hAnsi="Calibri" w:cs="Calibri"/>
          </w:rPr>
          <w:t>jcrawshay@rtlbcluster16.co.nz</w:t>
        </w:r>
      </w:hyperlink>
      <w:r w:rsidR="00736D2D">
        <w:t xml:space="preserve"> </w:t>
      </w:r>
    </w:p>
    <w:p w:rsidR="00971DF2" w:rsidRPr="00971DF2" w:rsidRDefault="00971DF2" w:rsidP="00971DF2">
      <w:pPr>
        <w:shd w:val="clear" w:color="auto" w:fill="FFFFFF"/>
        <w:jc w:val="both"/>
        <w:rPr>
          <w:rFonts w:asciiTheme="minorHAnsi" w:hAnsiTheme="minorHAnsi" w:cstheme="minorHAnsi"/>
          <w:color w:val="FF0000"/>
        </w:rPr>
      </w:pPr>
    </w:p>
    <w:p w:rsidR="00971DF2" w:rsidRPr="00C31FCE" w:rsidRDefault="00971DF2" w:rsidP="00971DF2">
      <w:pPr>
        <w:jc w:val="both"/>
        <w:rPr>
          <w:rFonts w:asciiTheme="minorHAnsi" w:hAnsiTheme="minorHAnsi" w:cstheme="minorHAnsi"/>
          <w:b/>
        </w:rPr>
      </w:pPr>
      <w:proofErr w:type="spellStart"/>
      <w:r w:rsidRPr="00C31FCE">
        <w:rPr>
          <w:rFonts w:asciiTheme="minorHAnsi" w:hAnsiTheme="minorHAnsi" w:cstheme="minorHAnsi"/>
          <w:b/>
        </w:rPr>
        <w:t>Te</w:t>
      </w:r>
      <w:proofErr w:type="spellEnd"/>
      <w:r w:rsidRPr="00C31FCE">
        <w:rPr>
          <w:rFonts w:asciiTheme="minorHAnsi" w:hAnsiTheme="minorHAnsi" w:cstheme="minorHAnsi"/>
          <w:b/>
        </w:rPr>
        <w:t xml:space="preserve"> Waka </w:t>
      </w:r>
      <w:proofErr w:type="spellStart"/>
      <w:r w:rsidRPr="00C31FCE">
        <w:rPr>
          <w:rFonts w:asciiTheme="minorHAnsi" w:hAnsiTheme="minorHAnsi" w:cstheme="minorHAnsi"/>
          <w:b/>
        </w:rPr>
        <w:t>Tamariki</w:t>
      </w:r>
      <w:proofErr w:type="spellEnd"/>
      <w:r w:rsidRPr="00C31FCE">
        <w:rPr>
          <w:rFonts w:asciiTheme="minorHAnsi" w:hAnsiTheme="minorHAnsi" w:cstheme="minorHAnsi"/>
          <w:b/>
        </w:rPr>
        <w:t xml:space="preserve"> (formerly Children’s Team):</w:t>
      </w:r>
    </w:p>
    <w:p w:rsidR="00971DF2" w:rsidRPr="00C31FCE" w:rsidRDefault="00971DF2" w:rsidP="00971DF2">
      <w:pPr>
        <w:shd w:val="clear" w:color="auto" w:fill="FFFFFF"/>
        <w:jc w:val="both"/>
        <w:textAlignment w:val="baseline"/>
        <w:rPr>
          <w:rStyle w:val="Hyperlink"/>
          <w:rFonts w:asciiTheme="minorHAnsi" w:hAnsiTheme="minorHAnsi" w:cstheme="minorHAnsi"/>
          <w:color w:val="auto"/>
        </w:rPr>
      </w:pPr>
      <w:r w:rsidRPr="00C31FCE">
        <w:rPr>
          <w:rFonts w:asciiTheme="minorHAnsi" w:hAnsiTheme="minorHAnsi" w:cstheme="minorHAnsi"/>
        </w:rPr>
        <w:t>If you have any questions or require informatio</w:t>
      </w:r>
      <w:r w:rsidR="00F024BC">
        <w:rPr>
          <w:rFonts w:asciiTheme="minorHAnsi" w:hAnsiTheme="minorHAnsi" w:cstheme="minorHAnsi"/>
        </w:rPr>
        <w:t xml:space="preserve">n pertaining to the work of </w:t>
      </w:r>
      <w:proofErr w:type="spellStart"/>
      <w:r w:rsidRPr="00C31FCE">
        <w:rPr>
          <w:rFonts w:asciiTheme="minorHAnsi" w:hAnsiTheme="minorHAnsi" w:cstheme="minorHAnsi"/>
        </w:rPr>
        <w:t>Te</w:t>
      </w:r>
      <w:proofErr w:type="spellEnd"/>
      <w:r w:rsidRPr="00C31FCE">
        <w:rPr>
          <w:rFonts w:asciiTheme="minorHAnsi" w:hAnsiTheme="minorHAnsi" w:cstheme="minorHAnsi"/>
        </w:rPr>
        <w:t xml:space="preserve"> Waka </w:t>
      </w:r>
      <w:proofErr w:type="spellStart"/>
      <w:r w:rsidRPr="00C31FCE">
        <w:rPr>
          <w:rFonts w:asciiTheme="minorHAnsi" w:hAnsiTheme="minorHAnsi" w:cstheme="minorHAnsi"/>
        </w:rPr>
        <w:t>Tamariki</w:t>
      </w:r>
      <w:proofErr w:type="spellEnd"/>
      <w:r w:rsidRPr="00C31FCE">
        <w:rPr>
          <w:rFonts w:asciiTheme="minorHAnsi" w:hAnsiTheme="minorHAnsi" w:cstheme="minorHAnsi"/>
        </w:rPr>
        <w:t>, please contact RTLB Gayle Addy -</w:t>
      </w:r>
      <w:r w:rsidRPr="00C31FCE">
        <w:rPr>
          <w:rFonts w:asciiTheme="minorHAnsi" w:hAnsiTheme="minorHAnsi" w:cstheme="minorHAnsi"/>
          <w:b/>
        </w:rPr>
        <w:t xml:space="preserve"> </w:t>
      </w:r>
      <w:hyperlink r:id="rId13" w:history="1">
        <w:r w:rsidR="00F024BC" w:rsidRPr="00583A49">
          <w:rPr>
            <w:rStyle w:val="Hyperlink"/>
            <w:rFonts w:asciiTheme="minorHAnsi" w:hAnsiTheme="minorHAnsi" w:cstheme="minorHAnsi"/>
          </w:rPr>
          <w:t>gaddy@rtlbcluster16.co.nz</w:t>
        </w:r>
      </w:hyperlink>
      <w:r w:rsidR="00F024BC">
        <w:rPr>
          <w:rFonts w:asciiTheme="minorHAnsi" w:hAnsiTheme="minorHAnsi" w:cstheme="minorHAnsi"/>
        </w:rPr>
        <w:t xml:space="preserve"> </w:t>
      </w:r>
    </w:p>
    <w:p w:rsidR="00971DF2" w:rsidRPr="00C31FCE" w:rsidRDefault="00971DF2" w:rsidP="00971DF2">
      <w:pPr>
        <w:shd w:val="clear" w:color="auto" w:fill="FFFFFF"/>
        <w:jc w:val="both"/>
        <w:textAlignment w:val="baseline"/>
        <w:rPr>
          <w:rFonts w:asciiTheme="minorHAnsi" w:hAnsiTheme="minorHAnsi" w:cstheme="minorHAnsi"/>
          <w:b/>
        </w:rPr>
      </w:pPr>
    </w:p>
    <w:p w:rsidR="00971DF2" w:rsidRPr="00C31FCE" w:rsidRDefault="00971DF2" w:rsidP="00971DF2">
      <w:pPr>
        <w:jc w:val="both"/>
        <w:rPr>
          <w:rFonts w:asciiTheme="minorHAnsi" w:hAnsiTheme="minorHAnsi" w:cstheme="minorHAnsi"/>
          <w:b/>
        </w:rPr>
      </w:pPr>
      <w:r w:rsidRPr="00C31FCE">
        <w:rPr>
          <w:rFonts w:asciiTheme="minorHAnsi" w:hAnsiTheme="minorHAnsi" w:cstheme="minorHAnsi"/>
          <w:b/>
        </w:rPr>
        <w:t>Gateway</w:t>
      </w:r>
    </w:p>
    <w:p w:rsidR="00971DF2" w:rsidRPr="00C31FCE" w:rsidRDefault="00971DF2" w:rsidP="00971DF2">
      <w:pPr>
        <w:jc w:val="both"/>
        <w:rPr>
          <w:rFonts w:asciiTheme="minorHAnsi" w:hAnsiTheme="minorHAnsi" w:cstheme="minorHAnsi"/>
          <w:u w:val="single"/>
        </w:rPr>
      </w:pPr>
      <w:r w:rsidRPr="00C31FCE">
        <w:rPr>
          <w:rFonts w:asciiTheme="minorHAnsi" w:hAnsiTheme="minorHAnsi" w:cstheme="minorHAnsi"/>
        </w:rPr>
        <w:t xml:space="preserve">If you have any questions or require information pertaining to Gateway, please contact Practice Leader </w:t>
      </w:r>
      <w:proofErr w:type="spellStart"/>
      <w:r w:rsidRPr="00C31FCE">
        <w:rPr>
          <w:rFonts w:asciiTheme="minorHAnsi" w:hAnsiTheme="minorHAnsi" w:cstheme="minorHAnsi"/>
        </w:rPr>
        <w:t>Leeana</w:t>
      </w:r>
      <w:proofErr w:type="spellEnd"/>
      <w:r w:rsidRPr="00C31FCE">
        <w:rPr>
          <w:rFonts w:asciiTheme="minorHAnsi" w:hAnsiTheme="minorHAnsi" w:cstheme="minorHAnsi"/>
        </w:rPr>
        <w:t xml:space="preserve"> </w:t>
      </w:r>
      <w:proofErr w:type="spellStart"/>
      <w:r w:rsidRPr="00C31FCE">
        <w:rPr>
          <w:rFonts w:asciiTheme="minorHAnsi" w:hAnsiTheme="minorHAnsi" w:cstheme="minorHAnsi"/>
        </w:rPr>
        <w:t>Herewini</w:t>
      </w:r>
      <w:proofErr w:type="spellEnd"/>
      <w:r w:rsidRPr="00C31FCE">
        <w:rPr>
          <w:rFonts w:asciiTheme="minorHAnsi" w:hAnsiTheme="minorHAnsi" w:cstheme="minorHAnsi"/>
        </w:rPr>
        <w:t xml:space="preserve"> - </w:t>
      </w:r>
      <w:hyperlink r:id="rId14" w:history="1">
        <w:r w:rsidR="00F024BC" w:rsidRPr="00583A49">
          <w:rPr>
            <w:rStyle w:val="Hyperlink"/>
            <w:rFonts w:asciiTheme="minorHAnsi" w:hAnsiTheme="minorHAnsi" w:cstheme="minorHAnsi"/>
          </w:rPr>
          <w:t>lherewini@rtlbcluster16.co.nz</w:t>
        </w:r>
      </w:hyperlink>
      <w:r w:rsidR="00F024BC">
        <w:rPr>
          <w:rFonts w:asciiTheme="minorHAnsi" w:hAnsiTheme="minorHAnsi" w:cstheme="minorHAnsi"/>
          <w:u w:val="single"/>
        </w:rPr>
        <w:t xml:space="preserve"> </w:t>
      </w:r>
    </w:p>
    <w:p w:rsidR="00971DF2" w:rsidRPr="00971DF2" w:rsidRDefault="00971DF2" w:rsidP="00971DF2">
      <w:pPr>
        <w:jc w:val="both"/>
        <w:rPr>
          <w:rFonts w:asciiTheme="minorHAnsi" w:hAnsiTheme="minorHAnsi" w:cstheme="minorHAnsi"/>
          <w:color w:val="FF0000"/>
          <w:u w:val="single"/>
        </w:rPr>
      </w:pPr>
    </w:p>
    <w:p w:rsidR="00971DF2" w:rsidRPr="00C31FCE" w:rsidRDefault="00971DF2" w:rsidP="00971DF2">
      <w:pPr>
        <w:jc w:val="both"/>
        <w:rPr>
          <w:rFonts w:asciiTheme="minorHAnsi" w:hAnsiTheme="minorHAnsi" w:cstheme="minorHAnsi"/>
          <w:b/>
        </w:rPr>
      </w:pPr>
      <w:r w:rsidRPr="00C31FCE">
        <w:rPr>
          <w:rFonts w:asciiTheme="minorHAnsi" w:hAnsiTheme="minorHAnsi" w:cstheme="minorHAnsi"/>
          <w:b/>
        </w:rPr>
        <w:t>Special Assessment Conditions (SAC)</w:t>
      </w:r>
    </w:p>
    <w:p w:rsidR="00971DF2" w:rsidRDefault="00971DF2" w:rsidP="00971DF2">
      <w:pPr>
        <w:jc w:val="both"/>
        <w:rPr>
          <w:rFonts w:asciiTheme="minorHAnsi" w:hAnsiTheme="minorHAnsi" w:cstheme="minorHAnsi"/>
        </w:rPr>
      </w:pPr>
      <w:r w:rsidRPr="00C31FCE">
        <w:rPr>
          <w:rFonts w:asciiTheme="minorHAnsi" w:hAnsiTheme="minorHAnsi" w:cstheme="minorHAnsi"/>
        </w:rPr>
        <w:t xml:space="preserve">If any secondary school or </w:t>
      </w:r>
      <w:proofErr w:type="spellStart"/>
      <w:r w:rsidRPr="00C31FCE">
        <w:rPr>
          <w:rFonts w:asciiTheme="minorHAnsi" w:hAnsiTheme="minorHAnsi" w:cstheme="minorHAnsi"/>
        </w:rPr>
        <w:t>wharekura</w:t>
      </w:r>
      <w:proofErr w:type="spellEnd"/>
      <w:r w:rsidRPr="00C31FCE">
        <w:rPr>
          <w:rFonts w:asciiTheme="minorHAnsi" w:hAnsiTheme="minorHAnsi" w:cstheme="minorHAnsi"/>
        </w:rPr>
        <w:t xml:space="preserve"> requires information about the SAC process, please contact RTLB Sue Taylor - </w:t>
      </w:r>
      <w:hyperlink r:id="rId15" w:history="1">
        <w:r w:rsidR="00F024BC" w:rsidRPr="00583A49">
          <w:rPr>
            <w:rStyle w:val="Hyperlink"/>
            <w:rFonts w:asciiTheme="minorHAnsi" w:hAnsiTheme="minorHAnsi" w:cstheme="minorHAnsi"/>
          </w:rPr>
          <w:t>staylor@rtlbcluster16.co.nz</w:t>
        </w:r>
      </w:hyperlink>
      <w:r w:rsidR="00F024BC">
        <w:rPr>
          <w:rFonts w:asciiTheme="minorHAnsi" w:hAnsiTheme="minorHAnsi" w:cstheme="minorHAnsi"/>
        </w:rPr>
        <w:t xml:space="preserve"> </w:t>
      </w:r>
      <w:r w:rsidRPr="00C31FCE">
        <w:rPr>
          <w:rFonts w:asciiTheme="minorHAnsi" w:hAnsiTheme="minorHAnsi" w:cstheme="minorHAnsi"/>
        </w:rPr>
        <w:t xml:space="preserve"> </w:t>
      </w:r>
    </w:p>
    <w:p w:rsidR="00C31FCE" w:rsidRDefault="00C31FCE" w:rsidP="00971DF2">
      <w:pPr>
        <w:jc w:val="both"/>
        <w:rPr>
          <w:rFonts w:asciiTheme="minorHAnsi" w:hAnsiTheme="minorHAnsi" w:cstheme="minorHAnsi"/>
        </w:rPr>
      </w:pPr>
    </w:p>
    <w:p w:rsidR="00C31FCE" w:rsidRPr="00971DF2" w:rsidRDefault="00C31FCE" w:rsidP="00C31FCE">
      <w:pPr>
        <w:rPr>
          <w:rFonts w:asciiTheme="minorHAnsi" w:hAnsiTheme="minorHAnsi" w:cstheme="minorHAnsi"/>
          <w:b/>
        </w:rPr>
      </w:pPr>
      <w:proofErr w:type="spellStart"/>
      <w:r w:rsidRPr="00971DF2">
        <w:rPr>
          <w:rFonts w:asciiTheme="minorHAnsi" w:hAnsiTheme="minorHAnsi" w:cstheme="minorHAnsi"/>
          <w:b/>
        </w:rPr>
        <w:t>MoE</w:t>
      </w:r>
      <w:proofErr w:type="spellEnd"/>
      <w:r w:rsidRPr="00971DF2">
        <w:rPr>
          <w:rFonts w:asciiTheme="minorHAnsi" w:hAnsiTheme="minorHAnsi" w:cstheme="minorHAnsi"/>
          <w:b/>
        </w:rPr>
        <w:t xml:space="preserve"> - Attendance and Engagement Strategy</w:t>
      </w:r>
    </w:p>
    <w:p w:rsidR="00C31FCE" w:rsidRPr="00971DF2" w:rsidRDefault="00C31FCE" w:rsidP="00C31FCE">
      <w:pPr>
        <w:rPr>
          <w:rFonts w:asciiTheme="minorHAnsi" w:hAnsiTheme="minorHAnsi" w:cstheme="minorHAnsi"/>
        </w:rPr>
      </w:pPr>
      <w:r w:rsidRPr="00971DF2">
        <w:rPr>
          <w:rFonts w:asciiTheme="minorHAnsi" w:hAnsiTheme="minorHAnsi" w:cstheme="minorHAnsi"/>
        </w:rPr>
        <w:t>Overview</w:t>
      </w:r>
    </w:p>
    <w:p w:rsidR="00C31FCE" w:rsidRPr="00971DF2" w:rsidRDefault="00C31FCE" w:rsidP="00C31FCE">
      <w:pPr>
        <w:jc w:val="both"/>
        <w:rPr>
          <w:rFonts w:asciiTheme="minorHAnsi" w:hAnsiTheme="minorHAnsi" w:cstheme="minorHAnsi"/>
        </w:rPr>
      </w:pPr>
      <w:r w:rsidRPr="00971DF2">
        <w:rPr>
          <w:rFonts w:asciiTheme="minorHAnsi" w:hAnsiTheme="minorHAnsi" w:cstheme="minorHAnsi"/>
        </w:rPr>
        <w:t xml:space="preserve">The Attendance Service supports schools to effectively address and reduce unjustified absence rates and supports the re-enrolment and attendance of non-enrolled students. The </w:t>
      </w:r>
      <w:r w:rsidRPr="00971DF2">
        <w:rPr>
          <w:rFonts w:asciiTheme="minorHAnsi" w:hAnsiTheme="minorHAnsi" w:cstheme="minorHAnsi"/>
        </w:rPr>
        <w:lastRenderedPageBreak/>
        <w:t>Attendance Service primarily works w</w:t>
      </w:r>
      <w:r w:rsidR="00F024BC">
        <w:rPr>
          <w:rFonts w:asciiTheme="minorHAnsi" w:hAnsiTheme="minorHAnsi" w:cstheme="minorHAnsi"/>
        </w:rPr>
        <w:t xml:space="preserve">ith </w:t>
      </w:r>
      <w:proofErr w:type="spellStart"/>
      <w:r w:rsidR="00F024BC">
        <w:rPr>
          <w:rFonts w:asciiTheme="minorHAnsi" w:hAnsiTheme="minorHAnsi" w:cstheme="minorHAnsi"/>
        </w:rPr>
        <w:t>ākonga</w:t>
      </w:r>
      <w:proofErr w:type="spellEnd"/>
      <w:r w:rsidR="00F024BC">
        <w:rPr>
          <w:rFonts w:asciiTheme="minorHAnsi" w:hAnsiTheme="minorHAnsi" w:cstheme="minorHAnsi"/>
        </w:rPr>
        <w:t xml:space="preserve"> aged from 6-16 </w:t>
      </w:r>
      <w:proofErr w:type="gramStart"/>
      <w:r w:rsidR="00F024BC">
        <w:rPr>
          <w:rFonts w:asciiTheme="minorHAnsi" w:hAnsiTheme="minorHAnsi" w:cstheme="minorHAnsi"/>
        </w:rPr>
        <w:t>years</w:t>
      </w:r>
      <w:proofErr w:type="gramEnd"/>
      <w:r w:rsidRPr="00971DF2">
        <w:rPr>
          <w:rFonts w:asciiTheme="minorHAnsi" w:hAnsiTheme="minorHAnsi" w:cstheme="minorHAnsi"/>
        </w:rPr>
        <w:t xml:space="preserve"> old who are chronically absent (mostly attending less than 70% of the time) or who are not enrolled in any school.</w:t>
      </w:r>
    </w:p>
    <w:p w:rsidR="00C31FCE" w:rsidRPr="00971DF2" w:rsidRDefault="00C31FCE" w:rsidP="00C31FCE">
      <w:pPr>
        <w:jc w:val="both"/>
        <w:rPr>
          <w:rFonts w:asciiTheme="minorHAnsi" w:hAnsiTheme="minorHAnsi" w:cstheme="minorHAnsi"/>
        </w:rPr>
      </w:pPr>
      <w:r w:rsidRPr="00971DF2">
        <w:rPr>
          <w:rFonts w:asciiTheme="minorHAnsi" w:hAnsiTheme="minorHAnsi" w:cstheme="minorHAnsi"/>
        </w:rPr>
        <w:t>Delivery</w:t>
      </w:r>
    </w:p>
    <w:p w:rsidR="00C31FCE" w:rsidRPr="00971DF2" w:rsidRDefault="00C31FCE" w:rsidP="00C31FCE">
      <w:pPr>
        <w:jc w:val="both"/>
        <w:rPr>
          <w:rFonts w:asciiTheme="minorHAnsi" w:hAnsiTheme="minorHAnsi" w:cstheme="minorHAnsi"/>
        </w:rPr>
      </w:pPr>
      <w:r w:rsidRPr="00971DF2">
        <w:rPr>
          <w:rFonts w:asciiTheme="minorHAnsi" w:hAnsiTheme="minorHAnsi" w:cstheme="minorHAnsi"/>
        </w:rPr>
        <w:t xml:space="preserve">The AS works with </w:t>
      </w:r>
      <w:proofErr w:type="spellStart"/>
      <w:r w:rsidRPr="00971DF2">
        <w:rPr>
          <w:rFonts w:asciiTheme="minorHAnsi" w:hAnsiTheme="minorHAnsi" w:cstheme="minorHAnsi"/>
        </w:rPr>
        <w:t>ākonga</w:t>
      </w:r>
      <w:proofErr w:type="spellEnd"/>
      <w:r w:rsidRPr="00971DF2">
        <w:rPr>
          <w:rFonts w:asciiTheme="minorHAnsi" w:hAnsiTheme="minorHAnsi" w:cstheme="minorHAnsi"/>
        </w:rPr>
        <w:t xml:space="preserve"> and their </w:t>
      </w:r>
      <w:proofErr w:type="spellStart"/>
      <w:r w:rsidRPr="00971DF2">
        <w:rPr>
          <w:rFonts w:asciiTheme="minorHAnsi" w:hAnsiTheme="minorHAnsi" w:cstheme="minorHAnsi"/>
        </w:rPr>
        <w:t>whānau</w:t>
      </w:r>
      <w:proofErr w:type="spellEnd"/>
      <w:r w:rsidRPr="00971DF2">
        <w:rPr>
          <w:rFonts w:asciiTheme="minorHAnsi" w:hAnsiTheme="minorHAnsi" w:cstheme="minorHAnsi"/>
        </w:rPr>
        <w:t xml:space="preserve">, schools and </w:t>
      </w:r>
      <w:proofErr w:type="spellStart"/>
      <w:r w:rsidRPr="00971DF2">
        <w:rPr>
          <w:rFonts w:asciiTheme="minorHAnsi" w:hAnsiTheme="minorHAnsi" w:cstheme="minorHAnsi"/>
        </w:rPr>
        <w:t>kura</w:t>
      </w:r>
      <w:proofErr w:type="spellEnd"/>
      <w:r w:rsidRPr="00971DF2">
        <w:rPr>
          <w:rFonts w:asciiTheme="minorHAnsi" w:hAnsiTheme="minorHAnsi" w:cstheme="minorHAnsi"/>
        </w:rPr>
        <w:t xml:space="preserve">, iwi and </w:t>
      </w:r>
      <w:proofErr w:type="spellStart"/>
      <w:r w:rsidRPr="00971DF2">
        <w:rPr>
          <w:rFonts w:asciiTheme="minorHAnsi" w:hAnsiTheme="minorHAnsi" w:cstheme="minorHAnsi"/>
        </w:rPr>
        <w:t>hapū</w:t>
      </w:r>
      <w:proofErr w:type="spellEnd"/>
      <w:r w:rsidRPr="00971DF2">
        <w:rPr>
          <w:rFonts w:asciiTheme="minorHAnsi" w:hAnsiTheme="minorHAnsi" w:cstheme="minorHAnsi"/>
        </w:rPr>
        <w:t>, community partners and agencies to address the root causes of non-attendance. Services must work within t</w:t>
      </w:r>
      <w:r w:rsidR="00F024BC">
        <w:rPr>
          <w:rFonts w:asciiTheme="minorHAnsi" w:hAnsiTheme="minorHAnsi" w:cstheme="minorHAnsi"/>
        </w:rPr>
        <w:t xml:space="preserve">he context of the family and </w:t>
      </w:r>
      <w:proofErr w:type="spellStart"/>
      <w:r w:rsidR="00F024BC">
        <w:rPr>
          <w:rFonts w:asciiTheme="minorHAnsi" w:hAnsiTheme="minorHAnsi" w:cstheme="minorHAnsi"/>
        </w:rPr>
        <w:t>whā</w:t>
      </w:r>
      <w:r w:rsidRPr="00971DF2">
        <w:rPr>
          <w:rFonts w:asciiTheme="minorHAnsi" w:hAnsiTheme="minorHAnsi" w:cstheme="minorHAnsi"/>
        </w:rPr>
        <w:t>nau</w:t>
      </w:r>
      <w:proofErr w:type="spellEnd"/>
      <w:r w:rsidRPr="00971DF2">
        <w:rPr>
          <w:rFonts w:asciiTheme="minorHAnsi" w:hAnsiTheme="minorHAnsi" w:cstheme="minorHAnsi"/>
        </w:rPr>
        <w:t xml:space="preserve"> to achieve a sustainable return to school. Each AS will tailor its approach based on local knowledge of what works in the community.</w:t>
      </w:r>
    </w:p>
    <w:p w:rsidR="001904BA" w:rsidRDefault="00C31FCE" w:rsidP="009B254E">
      <w:pPr>
        <w:jc w:val="both"/>
        <w:rPr>
          <w:rFonts w:asciiTheme="minorHAnsi" w:hAnsiTheme="minorHAnsi" w:cstheme="minorHAnsi"/>
          <w:sz w:val="22"/>
          <w:szCs w:val="22"/>
        </w:rPr>
      </w:pPr>
      <w:r w:rsidRPr="00971DF2">
        <w:rPr>
          <w:rFonts w:asciiTheme="minorHAnsi" w:hAnsiTheme="minorHAnsi" w:cstheme="minorHAnsi"/>
        </w:rPr>
        <w:t xml:space="preserve">If you have any questions or require information pertaining to the Attendance and Engagement Strategy, please contact Cameron </w:t>
      </w:r>
      <w:proofErr w:type="spellStart"/>
      <w:r w:rsidRPr="00971DF2">
        <w:rPr>
          <w:rFonts w:asciiTheme="minorHAnsi" w:hAnsiTheme="minorHAnsi" w:cstheme="minorHAnsi"/>
        </w:rPr>
        <w:t>Frethey</w:t>
      </w:r>
      <w:proofErr w:type="spellEnd"/>
      <w:r w:rsidRPr="00971DF2">
        <w:rPr>
          <w:rFonts w:asciiTheme="minorHAnsi" w:hAnsiTheme="minorHAnsi" w:cstheme="minorHAnsi"/>
        </w:rPr>
        <w:t xml:space="preserve"> </w:t>
      </w:r>
      <w:hyperlink r:id="rId16" w:history="1">
        <w:r w:rsidR="00F024BC" w:rsidRPr="00583A49">
          <w:rPr>
            <w:rStyle w:val="Hyperlink"/>
            <w:rFonts w:asciiTheme="minorHAnsi" w:hAnsiTheme="minorHAnsi" w:cstheme="minorHAnsi"/>
            <w:shd w:val="clear" w:color="auto" w:fill="FFFFFF"/>
          </w:rPr>
          <w:t>cameron.frethey@education.govt.nz</w:t>
        </w:r>
      </w:hyperlink>
      <w:r w:rsidR="00F024BC">
        <w:rPr>
          <w:rFonts w:asciiTheme="minorHAnsi" w:hAnsiTheme="minorHAnsi" w:cstheme="minorHAnsi"/>
          <w:sz w:val="22"/>
          <w:szCs w:val="22"/>
        </w:rPr>
        <w:t xml:space="preserve"> </w:t>
      </w:r>
    </w:p>
    <w:p w:rsidR="009B254E" w:rsidRDefault="009B254E" w:rsidP="001904BA">
      <w:pPr>
        <w:spacing w:after="120"/>
        <w:jc w:val="both"/>
        <w:rPr>
          <w:rFonts w:asciiTheme="minorHAnsi" w:hAnsiTheme="minorHAnsi" w:cstheme="minorHAnsi"/>
          <w:sz w:val="22"/>
          <w:szCs w:val="22"/>
        </w:rPr>
      </w:pPr>
    </w:p>
    <w:p w:rsidR="009B254E" w:rsidRPr="009B254E" w:rsidRDefault="009B254E" w:rsidP="001904BA">
      <w:pPr>
        <w:spacing w:after="120"/>
        <w:jc w:val="both"/>
        <w:rPr>
          <w:rFonts w:asciiTheme="minorHAnsi" w:hAnsiTheme="minorHAnsi" w:cstheme="minorHAnsi"/>
          <w:b/>
        </w:rPr>
      </w:pPr>
      <w:r w:rsidRPr="009B254E">
        <w:rPr>
          <w:rFonts w:asciiTheme="minorHAnsi" w:hAnsiTheme="minorHAnsi" w:cstheme="minorHAnsi"/>
          <w:b/>
        </w:rPr>
        <w:t>RTLB Cluster 16</w:t>
      </w:r>
    </w:p>
    <w:p w:rsidR="001904BA" w:rsidRPr="001904BA" w:rsidRDefault="001904BA" w:rsidP="001904BA">
      <w:pPr>
        <w:spacing w:after="120"/>
        <w:jc w:val="both"/>
        <w:rPr>
          <w:rFonts w:asciiTheme="minorHAnsi" w:hAnsiTheme="minorHAnsi" w:cstheme="minorHAnsi"/>
        </w:rPr>
      </w:pPr>
      <w:r w:rsidRPr="001904BA">
        <w:rPr>
          <w:rFonts w:asciiTheme="minorHAnsi" w:hAnsiTheme="minorHAnsi" w:cstheme="minorHAnsi"/>
        </w:rPr>
        <w:t>The date range for the following graphs: 01/01/2023 – 30/06/2023 (end of term two).</w:t>
      </w:r>
    </w:p>
    <w:p w:rsidR="001904BA" w:rsidRDefault="001904BA" w:rsidP="00971DF2">
      <w:pPr>
        <w:jc w:val="both"/>
        <w:rPr>
          <w:rFonts w:asciiTheme="minorHAnsi" w:hAnsiTheme="minorHAnsi" w:cstheme="minorHAnsi"/>
          <w:b/>
          <w:color w:val="FF0000"/>
        </w:rPr>
      </w:pPr>
      <w:r w:rsidRPr="001904BA">
        <w:rPr>
          <w:rFonts w:asciiTheme="minorHAnsi" w:hAnsiTheme="minorHAnsi" w:cstheme="minorHAnsi"/>
          <w:b/>
          <w:noProof/>
          <w:color w:val="FF0000"/>
          <w:lang w:val="en-US" w:eastAsia="en-US"/>
        </w:rPr>
        <w:drawing>
          <wp:inline distT="0" distB="0" distL="0" distR="0">
            <wp:extent cx="2827020" cy="2709699"/>
            <wp:effectExtent l="0" t="0" r="0" b="0"/>
            <wp:docPr id="2" name="Picture 2" descr="C:\Users\Graeme Nobilo\Downloads\allocated-request-summar (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eme Nobilo\Downloads\allocated-request-summar (49).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9924" cy="2731652"/>
                    </a:xfrm>
                    <a:prstGeom prst="rect">
                      <a:avLst/>
                    </a:prstGeom>
                    <a:noFill/>
                    <a:ln>
                      <a:noFill/>
                    </a:ln>
                  </pic:spPr>
                </pic:pic>
              </a:graphicData>
            </a:graphic>
          </wp:inline>
        </w:drawing>
      </w:r>
      <w:r>
        <w:rPr>
          <w:rFonts w:asciiTheme="minorHAnsi" w:hAnsiTheme="minorHAnsi" w:cstheme="minorHAnsi"/>
          <w:b/>
          <w:color w:val="FF0000"/>
        </w:rPr>
        <w:t xml:space="preserve">   </w:t>
      </w:r>
      <w:r w:rsidR="005422EF" w:rsidRPr="005422EF">
        <w:rPr>
          <w:rFonts w:asciiTheme="minorHAnsi" w:hAnsiTheme="minorHAnsi" w:cstheme="minorHAnsi"/>
          <w:b/>
          <w:noProof/>
          <w:color w:val="FF0000"/>
          <w:lang w:val="en-US" w:eastAsia="en-US"/>
        </w:rPr>
        <w:drawing>
          <wp:inline distT="0" distB="0" distL="0" distR="0">
            <wp:extent cx="2781300" cy="2708275"/>
            <wp:effectExtent l="0" t="0" r="0" b="0"/>
            <wp:docPr id="3" name="Picture 3" descr="C:\Users\Graeme Nobilo\Downloads\closed-request-summary-r (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eme Nobilo\Downloads\closed-request-summary-r (34).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9967" cy="2784877"/>
                    </a:xfrm>
                    <a:prstGeom prst="rect">
                      <a:avLst/>
                    </a:prstGeom>
                    <a:noFill/>
                    <a:ln>
                      <a:noFill/>
                    </a:ln>
                  </pic:spPr>
                </pic:pic>
              </a:graphicData>
            </a:graphic>
          </wp:inline>
        </w:drawing>
      </w:r>
    </w:p>
    <w:p w:rsidR="009B254E" w:rsidRDefault="009B254E" w:rsidP="00971DF2">
      <w:pPr>
        <w:jc w:val="both"/>
        <w:rPr>
          <w:rFonts w:asciiTheme="minorHAnsi" w:hAnsiTheme="minorHAnsi" w:cstheme="minorHAnsi"/>
          <w:b/>
          <w:color w:val="FF0000"/>
        </w:rPr>
      </w:pPr>
    </w:p>
    <w:p w:rsidR="00947C90" w:rsidRDefault="00837710" w:rsidP="00971DF2">
      <w:pPr>
        <w:jc w:val="both"/>
        <w:rPr>
          <w:rFonts w:asciiTheme="minorHAnsi" w:hAnsiTheme="minorHAnsi" w:cstheme="minorHAnsi"/>
          <w:b/>
          <w:color w:val="FF0000"/>
        </w:rPr>
      </w:pPr>
      <w:r w:rsidRPr="00837710">
        <w:rPr>
          <w:rFonts w:asciiTheme="minorHAnsi" w:hAnsiTheme="minorHAnsi" w:cstheme="minorHAnsi"/>
          <w:b/>
          <w:noProof/>
          <w:color w:val="FF0000"/>
          <w:lang w:val="en-US" w:eastAsia="en-US"/>
        </w:rPr>
        <w:drawing>
          <wp:inline distT="0" distB="0" distL="0" distR="0">
            <wp:extent cx="2819400" cy="2349971"/>
            <wp:effectExtent l="0" t="0" r="0" b="0"/>
            <wp:docPr id="6" name="Picture 6" descr="C:\Users\Graeme Nobilo\Downloads\gender-summary-report (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raeme Nobilo\Downloads\gender-summary-report (37).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377" cy="2400795"/>
                    </a:xfrm>
                    <a:prstGeom prst="rect">
                      <a:avLst/>
                    </a:prstGeom>
                    <a:noFill/>
                    <a:ln>
                      <a:noFill/>
                    </a:ln>
                  </pic:spPr>
                </pic:pic>
              </a:graphicData>
            </a:graphic>
          </wp:inline>
        </w:drawing>
      </w:r>
      <w:r w:rsidR="0068281B">
        <w:rPr>
          <w:rFonts w:asciiTheme="minorHAnsi" w:hAnsiTheme="minorHAnsi" w:cstheme="minorHAnsi"/>
          <w:b/>
          <w:color w:val="FF0000"/>
        </w:rPr>
        <w:t xml:space="preserve">    </w:t>
      </w:r>
      <w:r w:rsidR="0068281B" w:rsidRPr="0068281B">
        <w:rPr>
          <w:rFonts w:asciiTheme="minorHAnsi" w:hAnsiTheme="minorHAnsi" w:cstheme="minorHAnsi"/>
          <w:b/>
          <w:noProof/>
          <w:color w:val="FF0000"/>
          <w:lang w:val="en-US" w:eastAsia="en-US"/>
        </w:rPr>
        <w:drawing>
          <wp:inline distT="0" distB="0" distL="0" distR="0">
            <wp:extent cx="2806647" cy="2339340"/>
            <wp:effectExtent l="0" t="0" r="0" b="3810"/>
            <wp:docPr id="5" name="Picture 5" descr="C:\Users\Graeme Nobilo\Downloads\ethnicity-summary-report (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raeme Nobilo\Downloads\ethnicity-summary-report (33).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3504" cy="2395065"/>
                    </a:xfrm>
                    <a:prstGeom prst="rect">
                      <a:avLst/>
                    </a:prstGeom>
                    <a:noFill/>
                    <a:ln>
                      <a:noFill/>
                    </a:ln>
                  </pic:spPr>
                </pic:pic>
              </a:graphicData>
            </a:graphic>
          </wp:inline>
        </w:drawing>
      </w:r>
    </w:p>
    <w:p w:rsidR="00837710" w:rsidRDefault="00837710" w:rsidP="00971DF2">
      <w:pPr>
        <w:jc w:val="both"/>
        <w:rPr>
          <w:rFonts w:asciiTheme="minorHAnsi" w:hAnsiTheme="minorHAnsi" w:cstheme="minorHAnsi"/>
          <w:b/>
          <w:color w:val="FF0000"/>
        </w:rPr>
      </w:pPr>
    </w:p>
    <w:p w:rsidR="00837710" w:rsidRDefault="009B254E" w:rsidP="00971DF2">
      <w:pPr>
        <w:jc w:val="both"/>
        <w:rPr>
          <w:rFonts w:asciiTheme="minorHAnsi" w:hAnsiTheme="minorHAnsi" w:cstheme="minorHAnsi"/>
          <w:b/>
          <w:color w:val="FF0000"/>
        </w:rPr>
      </w:pPr>
      <w:r w:rsidRPr="009B254E">
        <w:rPr>
          <w:rFonts w:asciiTheme="minorHAnsi" w:hAnsiTheme="minorHAnsi" w:cstheme="minorHAnsi"/>
          <w:b/>
          <w:noProof/>
          <w:color w:val="FF0000"/>
          <w:lang w:val="en-US" w:eastAsia="en-US"/>
        </w:rPr>
        <w:lastRenderedPageBreak/>
        <w:drawing>
          <wp:inline distT="0" distB="0" distL="0" distR="0">
            <wp:extent cx="2815789" cy="2346960"/>
            <wp:effectExtent l="0" t="0" r="3810" b="0"/>
            <wp:docPr id="7" name="Picture 7" descr="C:\Users\Graeme Nobilo\Downloads\ethnicity-report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raeme Nobilo\Downloads\ethnicity-report (5).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2349" cy="2377432"/>
                    </a:xfrm>
                    <a:prstGeom prst="rect">
                      <a:avLst/>
                    </a:prstGeom>
                    <a:noFill/>
                    <a:ln>
                      <a:noFill/>
                    </a:ln>
                  </pic:spPr>
                </pic:pic>
              </a:graphicData>
            </a:graphic>
          </wp:inline>
        </w:drawing>
      </w:r>
      <w:r>
        <w:rPr>
          <w:rFonts w:asciiTheme="minorHAnsi" w:hAnsiTheme="minorHAnsi" w:cstheme="minorHAnsi"/>
          <w:b/>
          <w:color w:val="FF0000"/>
        </w:rPr>
        <w:t xml:space="preserve">   </w:t>
      </w:r>
      <w:r w:rsidR="008F7810" w:rsidRPr="008F7810">
        <w:rPr>
          <w:rFonts w:asciiTheme="minorHAnsi" w:hAnsiTheme="minorHAnsi" w:cstheme="minorHAnsi"/>
          <w:b/>
          <w:noProof/>
          <w:color w:val="FF0000"/>
          <w:lang w:val="en-US" w:eastAsia="en-US"/>
        </w:rPr>
        <w:drawing>
          <wp:inline distT="0" distB="0" distL="0" distR="0">
            <wp:extent cx="2806647" cy="2339340"/>
            <wp:effectExtent l="0" t="0" r="0" b="3810"/>
            <wp:docPr id="8" name="Picture 8" descr="C:\Users\Graeme Nobilo\Downloads\target-summary-report (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raeme Nobilo\Downloads\target-summary-report (35).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1838" cy="2352002"/>
                    </a:xfrm>
                    <a:prstGeom prst="rect">
                      <a:avLst/>
                    </a:prstGeom>
                    <a:noFill/>
                    <a:ln>
                      <a:noFill/>
                    </a:ln>
                  </pic:spPr>
                </pic:pic>
              </a:graphicData>
            </a:graphic>
          </wp:inline>
        </w:drawing>
      </w:r>
    </w:p>
    <w:p w:rsidR="0068281B" w:rsidRDefault="0068281B" w:rsidP="00971DF2">
      <w:pPr>
        <w:jc w:val="both"/>
        <w:rPr>
          <w:rFonts w:asciiTheme="minorHAnsi" w:hAnsiTheme="minorHAnsi" w:cstheme="minorHAnsi"/>
          <w:b/>
          <w:color w:val="FF0000"/>
        </w:rPr>
      </w:pPr>
    </w:p>
    <w:p w:rsidR="009C1F04" w:rsidRDefault="00442CDF" w:rsidP="00971DF2">
      <w:pPr>
        <w:jc w:val="both"/>
        <w:rPr>
          <w:rFonts w:asciiTheme="minorHAnsi" w:hAnsiTheme="minorHAnsi" w:cstheme="minorHAnsi"/>
          <w:b/>
          <w:color w:val="FF0000"/>
        </w:rPr>
      </w:pPr>
      <w:r w:rsidRPr="00442CDF">
        <w:rPr>
          <w:rFonts w:asciiTheme="minorHAnsi" w:hAnsiTheme="minorHAnsi" w:cstheme="minorHAnsi"/>
          <w:b/>
          <w:noProof/>
          <w:color w:val="FF0000"/>
          <w:lang w:val="en-US" w:eastAsia="en-US"/>
        </w:rPr>
        <w:drawing>
          <wp:inline distT="0" distB="0" distL="0" distR="0">
            <wp:extent cx="2824931" cy="2354580"/>
            <wp:effectExtent l="0" t="0" r="0" b="7620"/>
            <wp:docPr id="9" name="Picture 9" descr="C:\Users\Graeme Nobilo\Downloads\request-type-summary-rep (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raeme Nobilo\Downloads\request-type-summary-rep (33).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37284" cy="2364876"/>
                    </a:xfrm>
                    <a:prstGeom prst="rect">
                      <a:avLst/>
                    </a:prstGeom>
                    <a:noFill/>
                    <a:ln>
                      <a:noFill/>
                    </a:ln>
                  </pic:spPr>
                </pic:pic>
              </a:graphicData>
            </a:graphic>
          </wp:inline>
        </w:drawing>
      </w:r>
      <w:r>
        <w:rPr>
          <w:rFonts w:asciiTheme="minorHAnsi" w:hAnsiTheme="minorHAnsi" w:cstheme="minorHAnsi"/>
          <w:b/>
          <w:color w:val="FF0000"/>
        </w:rPr>
        <w:t xml:space="preserve">  </w:t>
      </w:r>
      <w:r w:rsidR="003901C6" w:rsidRPr="003901C6">
        <w:rPr>
          <w:rFonts w:asciiTheme="minorHAnsi" w:hAnsiTheme="minorHAnsi" w:cstheme="minorHAnsi"/>
          <w:b/>
          <w:noProof/>
          <w:color w:val="FF0000"/>
          <w:lang w:val="en-US" w:eastAsia="en-US"/>
        </w:rPr>
        <w:drawing>
          <wp:inline distT="0" distB="0" distL="0" distR="0">
            <wp:extent cx="2819400" cy="2349970"/>
            <wp:effectExtent l="0" t="0" r="0" b="0"/>
            <wp:docPr id="10" name="Picture 10" descr="C:\Users\Graeme Nobilo\Downloads\funding-expenditure-by-t (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raeme Nobilo\Downloads\funding-expenditure-by-t (32).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5673" cy="2371868"/>
                    </a:xfrm>
                    <a:prstGeom prst="rect">
                      <a:avLst/>
                    </a:prstGeom>
                    <a:noFill/>
                    <a:ln>
                      <a:noFill/>
                    </a:ln>
                  </pic:spPr>
                </pic:pic>
              </a:graphicData>
            </a:graphic>
          </wp:inline>
        </w:drawing>
      </w:r>
      <w:r w:rsidR="00F22C1F">
        <w:rPr>
          <w:rFonts w:asciiTheme="minorHAnsi" w:hAnsiTheme="minorHAnsi" w:cstheme="minorHAnsi"/>
          <w:b/>
          <w:color w:val="FF0000"/>
        </w:rPr>
        <w:t xml:space="preserve"> </w:t>
      </w:r>
      <w:r w:rsidR="003901C6">
        <w:rPr>
          <w:rFonts w:asciiTheme="minorHAnsi" w:hAnsiTheme="minorHAnsi" w:cstheme="minorHAnsi"/>
          <w:b/>
          <w:color w:val="FF0000"/>
        </w:rPr>
        <w:t xml:space="preserve">  </w:t>
      </w:r>
    </w:p>
    <w:p w:rsidR="009C1F04" w:rsidRDefault="009C1F04" w:rsidP="00971DF2">
      <w:pPr>
        <w:jc w:val="both"/>
        <w:rPr>
          <w:rFonts w:asciiTheme="minorHAnsi" w:hAnsiTheme="minorHAnsi" w:cstheme="minorHAnsi"/>
          <w:b/>
          <w:color w:val="FF0000"/>
        </w:rPr>
      </w:pPr>
    </w:p>
    <w:p w:rsidR="00B833A7" w:rsidRDefault="00F22C1F" w:rsidP="00971DF2">
      <w:pPr>
        <w:jc w:val="both"/>
        <w:rPr>
          <w:rFonts w:asciiTheme="minorHAnsi" w:hAnsiTheme="minorHAnsi" w:cstheme="minorHAnsi"/>
          <w:b/>
          <w:color w:val="FF0000"/>
        </w:rPr>
      </w:pPr>
      <w:r w:rsidRPr="00F22C1F">
        <w:rPr>
          <w:rFonts w:asciiTheme="minorHAnsi" w:hAnsiTheme="minorHAnsi" w:cstheme="minorHAnsi"/>
          <w:b/>
          <w:noProof/>
          <w:color w:val="FF0000"/>
          <w:lang w:val="en-US" w:eastAsia="en-US"/>
        </w:rPr>
        <w:drawing>
          <wp:inline distT="0" distB="0" distL="0" distR="0">
            <wp:extent cx="2819400" cy="2349970"/>
            <wp:effectExtent l="0" t="0" r="0" b="0"/>
            <wp:docPr id="11" name="Picture 11" descr="C:\Users\Graeme Nobilo\Downloads\funding-by-area-addresse (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raeme Nobilo\Downloads\funding-by-area-addresse (32).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43497" cy="2370055"/>
                    </a:xfrm>
                    <a:prstGeom prst="rect">
                      <a:avLst/>
                    </a:prstGeom>
                    <a:noFill/>
                    <a:ln>
                      <a:noFill/>
                    </a:ln>
                  </pic:spPr>
                </pic:pic>
              </a:graphicData>
            </a:graphic>
          </wp:inline>
        </w:drawing>
      </w:r>
      <w:r w:rsidR="003901C6">
        <w:rPr>
          <w:rFonts w:asciiTheme="minorHAnsi" w:hAnsiTheme="minorHAnsi" w:cstheme="minorHAnsi"/>
          <w:b/>
          <w:color w:val="FF0000"/>
        </w:rPr>
        <w:t xml:space="preserve"> </w:t>
      </w:r>
    </w:p>
    <w:p w:rsidR="001904BA" w:rsidRDefault="001904BA" w:rsidP="00971DF2">
      <w:pPr>
        <w:jc w:val="both"/>
        <w:rPr>
          <w:rFonts w:asciiTheme="minorHAnsi" w:hAnsiTheme="minorHAnsi" w:cstheme="minorHAnsi"/>
          <w:b/>
          <w:color w:val="FF0000"/>
        </w:rPr>
      </w:pPr>
    </w:p>
    <w:p w:rsidR="00971DF2" w:rsidRPr="00C31FCE" w:rsidRDefault="00C31FCE" w:rsidP="00971DF2">
      <w:pPr>
        <w:jc w:val="both"/>
        <w:rPr>
          <w:rFonts w:asciiTheme="minorHAnsi" w:hAnsiTheme="minorHAnsi" w:cstheme="minorHAnsi"/>
        </w:rPr>
      </w:pPr>
      <w:r>
        <w:rPr>
          <w:rFonts w:asciiTheme="minorHAnsi" w:hAnsiTheme="minorHAnsi" w:cstheme="minorHAnsi"/>
        </w:rPr>
        <w:t>All the very best for Term Three</w:t>
      </w:r>
      <w:r w:rsidR="00971DF2" w:rsidRPr="00C31FCE">
        <w:rPr>
          <w:rFonts w:asciiTheme="minorHAnsi" w:hAnsiTheme="minorHAnsi" w:cstheme="minorHAnsi"/>
        </w:rPr>
        <w:t>.</w:t>
      </w:r>
    </w:p>
    <w:p w:rsidR="00971DF2" w:rsidRPr="00C31FCE" w:rsidRDefault="00971DF2" w:rsidP="00971DF2">
      <w:pPr>
        <w:jc w:val="both"/>
        <w:rPr>
          <w:rFonts w:asciiTheme="minorHAnsi" w:hAnsiTheme="minorHAnsi" w:cstheme="minorHAnsi"/>
        </w:rPr>
      </w:pPr>
    </w:p>
    <w:p w:rsidR="00971DF2" w:rsidRPr="00C31FCE" w:rsidRDefault="00971DF2" w:rsidP="00971DF2">
      <w:pPr>
        <w:jc w:val="both"/>
        <w:rPr>
          <w:rFonts w:asciiTheme="minorHAnsi" w:hAnsiTheme="minorHAnsi" w:cstheme="minorHAnsi"/>
        </w:rPr>
      </w:pPr>
      <w:proofErr w:type="spellStart"/>
      <w:r w:rsidRPr="00C31FCE">
        <w:rPr>
          <w:rFonts w:asciiTheme="minorHAnsi" w:hAnsiTheme="minorHAnsi" w:cstheme="minorHAnsi"/>
        </w:rPr>
        <w:t>Ngaa</w:t>
      </w:r>
      <w:proofErr w:type="spellEnd"/>
      <w:r w:rsidRPr="00C31FCE">
        <w:rPr>
          <w:rFonts w:asciiTheme="minorHAnsi" w:hAnsiTheme="minorHAnsi" w:cstheme="minorHAnsi"/>
        </w:rPr>
        <w:t xml:space="preserve"> </w:t>
      </w:r>
      <w:proofErr w:type="spellStart"/>
      <w:r w:rsidRPr="00C31FCE">
        <w:rPr>
          <w:rFonts w:asciiTheme="minorHAnsi" w:hAnsiTheme="minorHAnsi" w:cstheme="minorHAnsi"/>
        </w:rPr>
        <w:t>mihi</w:t>
      </w:r>
      <w:proofErr w:type="spellEnd"/>
    </w:p>
    <w:p w:rsidR="00971DF2" w:rsidRPr="00C31FCE" w:rsidRDefault="00971DF2" w:rsidP="00971DF2">
      <w:pPr>
        <w:jc w:val="both"/>
        <w:rPr>
          <w:rFonts w:asciiTheme="minorHAnsi" w:hAnsiTheme="minorHAnsi" w:cstheme="minorHAnsi"/>
        </w:rPr>
      </w:pPr>
    </w:p>
    <w:p w:rsidR="00971DF2" w:rsidRPr="00C31FCE" w:rsidRDefault="00971DF2" w:rsidP="00971DF2">
      <w:pPr>
        <w:jc w:val="both"/>
        <w:rPr>
          <w:rFonts w:asciiTheme="minorHAnsi" w:hAnsiTheme="minorHAnsi" w:cstheme="minorHAnsi"/>
        </w:rPr>
      </w:pPr>
      <w:r w:rsidRPr="00C31FCE">
        <w:rPr>
          <w:rFonts w:asciiTheme="minorHAnsi" w:hAnsiTheme="minorHAnsi" w:cstheme="minorHAnsi"/>
        </w:rPr>
        <w:t>Graeme Nobilo</w:t>
      </w:r>
    </w:p>
    <w:p w:rsidR="00C738BC" w:rsidRPr="00971DF2" w:rsidRDefault="00971DF2" w:rsidP="009C1F04">
      <w:pPr>
        <w:jc w:val="both"/>
        <w:rPr>
          <w:color w:val="FF0000"/>
        </w:rPr>
      </w:pPr>
      <w:r w:rsidRPr="00C31FCE">
        <w:rPr>
          <w:rFonts w:asciiTheme="minorHAnsi" w:hAnsiTheme="minorHAnsi" w:cstheme="minorHAnsi"/>
        </w:rPr>
        <w:t>RTLB Cluster 16 Manager</w:t>
      </w:r>
    </w:p>
    <w:sectPr w:rsidR="00C738BC" w:rsidRPr="00971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27F0C"/>
    <w:multiLevelType w:val="hybridMultilevel"/>
    <w:tmpl w:val="8382A1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F2"/>
    <w:rsid w:val="001904BA"/>
    <w:rsid w:val="002C52A4"/>
    <w:rsid w:val="003901C6"/>
    <w:rsid w:val="00442CDF"/>
    <w:rsid w:val="005422EF"/>
    <w:rsid w:val="0068281B"/>
    <w:rsid w:val="006A73DA"/>
    <w:rsid w:val="00736D2D"/>
    <w:rsid w:val="007373F6"/>
    <w:rsid w:val="00837710"/>
    <w:rsid w:val="008F7810"/>
    <w:rsid w:val="00947C90"/>
    <w:rsid w:val="00971DF2"/>
    <w:rsid w:val="00974458"/>
    <w:rsid w:val="009B254E"/>
    <w:rsid w:val="009C1F04"/>
    <w:rsid w:val="00B833A7"/>
    <w:rsid w:val="00C31FCE"/>
    <w:rsid w:val="00C738BC"/>
    <w:rsid w:val="00DB193A"/>
    <w:rsid w:val="00E34946"/>
    <w:rsid w:val="00F024BC"/>
    <w:rsid w:val="00F22C1F"/>
    <w:rsid w:val="00F92DB6"/>
    <w:rsid w:val="00FA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27A0FE1-9565-42F1-B5E0-F21E5A16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F2"/>
    <w:pPr>
      <w:spacing w:after="0" w:line="240" w:lineRule="auto"/>
    </w:pPr>
    <w:rPr>
      <w:rFonts w:ascii="Times New Roman" w:eastAsia="Times New Roman" w:hAnsi="Times New Roman" w:cs="Times New Roman"/>
      <w:sz w:val="24"/>
      <w:szCs w:val="24"/>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71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86219">
      <w:bodyDiv w:val="1"/>
      <w:marLeft w:val="0"/>
      <w:marRight w:val="0"/>
      <w:marTop w:val="0"/>
      <w:marBottom w:val="0"/>
      <w:divBdr>
        <w:top w:val="none" w:sz="0" w:space="0" w:color="auto"/>
        <w:left w:val="none" w:sz="0" w:space="0" w:color="auto"/>
        <w:bottom w:val="none" w:sz="0" w:space="0" w:color="auto"/>
        <w:right w:val="none" w:sz="0" w:space="0" w:color="auto"/>
      </w:divBdr>
    </w:div>
    <w:div w:id="946078605">
      <w:bodyDiv w:val="1"/>
      <w:marLeft w:val="0"/>
      <w:marRight w:val="0"/>
      <w:marTop w:val="0"/>
      <w:marBottom w:val="0"/>
      <w:divBdr>
        <w:top w:val="none" w:sz="0" w:space="0" w:color="auto"/>
        <w:left w:val="none" w:sz="0" w:space="0" w:color="auto"/>
        <w:bottom w:val="none" w:sz="0" w:space="0" w:color="auto"/>
        <w:right w:val="none" w:sz="0" w:space="0" w:color="auto"/>
      </w:divBdr>
    </w:div>
    <w:div w:id="1486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etchell@rtlbcluster16.co.nz" TargetMode="External"/><Relationship Id="rId13" Type="http://schemas.openxmlformats.org/officeDocument/2006/relationships/hyperlink" Target="mailto:gaddy@rtlbcluster16.co.nz"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2.jpeg"/><Relationship Id="rId12" Type="http://schemas.openxmlformats.org/officeDocument/2006/relationships/hyperlink" Target="mailto:jcrawshay@rtlbcluster16.co.nz" TargetMode="Externa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mailto:cameron.frethey@education.govt.nz"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app.forms.education.govt.nz/forms/view/iya001" TargetMode="External"/><Relationship Id="rId24" Type="http://schemas.openxmlformats.org/officeDocument/2006/relationships/image" Target="media/image10.jpeg"/><Relationship Id="rId5" Type="http://schemas.openxmlformats.org/officeDocument/2006/relationships/image" Target="media/image1.wmf"/><Relationship Id="rId15" Type="http://schemas.openxmlformats.org/officeDocument/2006/relationships/hyperlink" Target="mailto:staylor@rtlbcluster16.co.nz" TargetMode="External"/><Relationship Id="rId23" Type="http://schemas.openxmlformats.org/officeDocument/2006/relationships/image" Target="media/image9.jpeg"/><Relationship Id="rId10" Type="http://schemas.openxmlformats.org/officeDocument/2006/relationships/hyperlink" Target="mailto:jcrawshay@rtlbcluster16.co.nz"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kpetchell@rtlbcluster16.co.nz" TargetMode="External"/><Relationship Id="rId14" Type="http://schemas.openxmlformats.org/officeDocument/2006/relationships/hyperlink" Target="mailto:lherewini@rtlbcluster16.co.nz"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Nobilo</dc:creator>
  <cp:keywords/>
  <dc:description/>
  <cp:lastModifiedBy>Graeme Nobilo</cp:lastModifiedBy>
  <cp:revision>2</cp:revision>
  <dcterms:created xsi:type="dcterms:W3CDTF">2023-07-20T01:57:00Z</dcterms:created>
  <dcterms:modified xsi:type="dcterms:W3CDTF">2023-07-20T01:57:00Z</dcterms:modified>
</cp:coreProperties>
</file>